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6493176"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855D88">
        <w:t>5</w:t>
      </w:r>
      <w:r w:rsidR="00331EE3">
        <w:t>-e</w:t>
      </w:r>
      <w:r w:rsidRPr="009F0E8D">
        <w:tab/>
      </w:r>
      <w:r w:rsidR="00D46431" w:rsidRPr="009F0E8D">
        <w:tab/>
      </w:r>
      <w:r w:rsidR="00A33CCA" w:rsidRPr="00A33CCA">
        <w:t>R4-2006335</w:t>
      </w:r>
      <w:bookmarkStart w:id="1" w:name="_GoBack"/>
      <w:bookmarkEnd w:id="1"/>
    </w:p>
    <w:p w14:paraId="50DC9730" w14:textId="7791A8CE" w:rsidR="00D309CC" w:rsidRPr="00FD166F" w:rsidRDefault="00855D88" w:rsidP="00D46431">
      <w:pPr>
        <w:pStyle w:val="CH"/>
        <w:tabs>
          <w:tab w:val="clear" w:pos="7920"/>
        </w:tabs>
        <w:rPr>
          <w:b w:val="0"/>
        </w:rPr>
      </w:pPr>
      <w:r w:rsidRPr="00AD1007">
        <w:t>Electronic meeting, 25th May – 5th June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452C2CA8" w:rsidR="00D309CC" w:rsidRPr="0008103A" w:rsidRDefault="00D309CC" w:rsidP="00D309CC">
      <w:pPr>
        <w:pStyle w:val="CH"/>
        <w:rPr>
          <w:b w:val="0"/>
        </w:rPr>
      </w:pPr>
      <w:r w:rsidRPr="0008103A">
        <w:t>Agenda item:</w:t>
      </w:r>
      <w:r>
        <w:tab/>
      </w:r>
      <w:r w:rsidR="00AD084F">
        <w:t>6.1.1</w:t>
      </w:r>
    </w:p>
    <w:p w14:paraId="4DBE005A" w14:textId="77777777" w:rsidR="00D309CC" w:rsidRPr="0008103A" w:rsidRDefault="00D309CC" w:rsidP="00D309CC">
      <w:pPr>
        <w:pStyle w:val="CH"/>
        <w:rPr>
          <w:b w:val="0"/>
        </w:rPr>
      </w:pPr>
      <w:r>
        <w:t>Source:</w:t>
      </w:r>
      <w:r>
        <w:tab/>
        <w:t>Apple Inc.</w:t>
      </w:r>
    </w:p>
    <w:p w14:paraId="0D2061A1" w14:textId="2B40E3D6" w:rsidR="00D309CC" w:rsidRDefault="00D309CC" w:rsidP="005619F8">
      <w:pPr>
        <w:pStyle w:val="CH"/>
        <w:ind w:left="2268" w:hanging="2268"/>
      </w:pPr>
      <w:r w:rsidRPr="0008103A">
        <w:t>Title:</w:t>
      </w:r>
      <w:r w:rsidRPr="0008103A">
        <w:tab/>
      </w:r>
      <w:bookmarkStart w:id="2" w:name="OLE_LINK2"/>
      <w:r w:rsidR="00075997" w:rsidRPr="00075997">
        <w:t xml:space="preserve">In-carrier guard bands and wideband operation for 60kHz SCS </w:t>
      </w:r>
      <w:r w:rsidR="001729FA">
        <w:t>operation for NR-U</w:t>
      </w:r>
      <w:bookmarkEnd w:id="2"/>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46E4FBF1" w:rsidR="00FE4478" w:rsidRDefault="00FE4478" w:rsidP="008E7986">
      <w:r>
        <w:t xml:space="preserve">NR-U WI aims at specifying how the NR technology can be used on the unlicensed spectrum thus benefiting from unlicensed frequency bands, such as 5GHz and 6GHz. One of the </w:t>
      </w:r>
      <w:r w:rsidR="00007D52">
        <w:t xml:space="preserve">NR-U </w:t>
      </w:r>
      <w:r>
        <w:t>features is so-called wideband operation</w:t>
      </w:r>
      <w:r w:rsidR="00007D52">
        <w:t xml:space="preserve"> that allows for</w:t>
      </w:r>
      <w:r>
        <w:t xml:space="preserve"> schedul</w:t>
      </w:r>
      <w:r w:rsidR="00007D52">
        <w:t>ing data</w:t>
      </w:r>
      <w:r>
        <w:t xml:space="preserve"> over the channel bandwidth larger than 20MHz, e.g. </w:t>
      </w:r>
      <w:proofErr w:type="gramStart"/>
      <w:r>
        <w:t>40..</w:t>
      </w:r>
      <w:proofErr w:type="gramEnd"/>
      <w:r>
        <w:t xml:space="preserve">80MHz. However, as discussed and preliminary agreed by RAN WG4, wideband operation for NR-U would require introduction of so-called in-carrier guard band because the LBT procedure is still performed for 20MHz sub-bands. </w:t>
      </w:r>
    </w:p>
    <w:p w14:paraId="06E92CC7" w14:textId="1268C1D7" w:rsidR="008E7986" w:rsidRDefault="00DE7963" w:rsidP="008E7986">
      <w:r>
        <w:t>After</w:t>
      </w:r>
      <w:r w:rsidR="00997C58">
        <w:t xml:space="preserve"> the RAN4#9</w:t>
      </w:r>
      <w:r>
        <w:t>3</w:t>
      </w:r>
      <w:r w:rsidR="00997C58">
        <w:t xml:space="preserve"> meeting, several contributions were made regarding how the in-carrier guard bands can be calculated and how to design the common RB grid spanning multiple LBT sub-bands</w:t>
      </w:r>
      <w:r>
        <w:t>.</w:t>
      </w:r>
      <w:r w:rsidR="00997C58">
        <w:t xml:space="preserve"> </w:t>
      </w:r>
      <w:r>
        <w:t xml:space="preserve">Based on that the following way forward document was agreed </w:t>
      </w:r>
      <w:r>
        <w:rPr>
          <w:highlight w:val="yellow"/>
        </w:rPr>
        <w:fldChar w:fldCharType="begin"/>
      </w:r>
      <w:r>
        <w:instrText xml:space="preserve"> REF _Ref37077689 \r \h </w:instrText>
      </w:r>
      <w:r>
        <w:rPr>
          <w:highlight w:val="yellow"/>
        </w:rPr>
      </w:r>
      <w:r>
        <w:rPr>
          <w:highlight w:val="yellow"/>
        </w:rPr>
        <w:fldChar w:fldCharType="separate"/>
      </w:r>
      <w:r>
        <w:t>[1]</w:t>
      </w:r>
      <w:r>
        <w:rPr>
          <w:highlight w:val="yellow"/>
        </w:rPr>
        <w:fldChar w:fldCharType="end"/>
      </w:r>
      <w:r>
        <w:t xml:space="preserve">, capturing </w:t>
      </w:r>
      <w:r w:rsidR="00007D52">
        <w:t>in</w:t>
      </w:r>
      <w:r>
        <w:t>-carrier guard band sizes for different channel bandwidths and sub-carrier spaces</w:t>
      </w:r>
      <w:r w:rsidR="00425DC6">
        <w:t>.</w:t>
      </w:r>
      <w:r>
        <w:t xml:space="preserve"> However, RAN WG4 did not reach agreement on the intra-carrier guard bands for 60kHz SCS, for which two options were identified. In this discussion paper we elaborate further on details of two alternatives. </w:t>
      </w:r>
    </w:p>
    <w:p w14:paraId="3A67921B" w14:textId="45A94015" w:rsidR="008E7986" w:rsidRDefault="008E7986" w:rsidP="008E7986">
      <w:pPr>
        <w:pStyle w:val="Heading1"/>
      </w:pPr>
      <w:r>
        <w:t>2</w:t>
      </w:r>
      <w:r>
        <w:tab/>
      </w:r>
      <w:r w:rsidR="00164AF9">
        <w:t>Intra-carrier</w:t>
      </w:r>
      <w:r w:rsidR="00AD084F">
        <w:t xml:space="preserve"> </w:t>
      </w:r>
      <w:r w:rsidR="00164AF9">
        <w:t xml:space="preserve">guard </w:t>
      </w:r>
      <w:r w:rsidR="00AD084F">
        <w:t>band</w:t>
      </w:r>
      <w:r w:rsidR="00164AF9">
        <w:t>s</w:t>
      </w:r>
      <w:r w:rsidR="00AD084F">
        <w:t xml:space="preserve"> </w:t>
      </w:r>
    </w:p>
    <w:p w14:paraId="037FDF44" w14:textId="34411491" w:rsidR="00815191" w:rsidRPr="00815191" w:rsidRDefault="00815191" w:rsidP="00815191">
      <w:pPr>
        <w:pStyle w:val="Heading2"/>
      </w:pPr>
      <w:r>
        <w:t>2.1</w:t>
      </w:r>
      <w:r>
        <w:tab/>
        <w:t>Background</w:t>
      </w:r>
    </w:p>
    <w:p w14:paraId="4EBC8292" w14:textId="67B635F2" w:rsidR="00D92ACE" w:rsidRDefault="00D92ACE" w:rsidP="00E72324">
      <w:r>
        <w:t xml:space="preserve">As mentioned in Introduction, RAN WG4 has been analysing for several meetings which in-carrier guard bands should be used for the wideband operation mode. The problem is that even though a network can configure channel bandwidth larger than 20MHz, the LBT procedure is still performed for </w:t>
      </w:r>
      <w:r w:rsidR="004516C7">
        <w:t xml:space="preserve">so-called </w:t>
      </w:r>
      <w:r>
        <w:t>LBT sub-bands</w:t>
      </w:r>
      <w:r w:rsidR="004516C7">
        <w:t>,</w:t>
      </w:r>
      <w:r>
        <w:t xml:space="preserve"> size of which is 20MHz. And since the outcome of the LBT procedure is not known in advance, it is impossible to predict </w:t>
      </w:r>
      <w:r w:rsidR="007469C7">
        <w:t xml:space="preserve">channel size </w:t>
      </w:r>
      <w:r>
        <w:t xml:space="preserve">over which a transmission </w:t>
      </w:r>
      <w:r w:rsidR="007469C7">
        <w:t>will</w:t>
      </w:r>
      <w:r>
        <w:t xml:space="preserve"> take place. </w:t>
      </w:r>
      <w:r w:rsidR="007469C7">
        <w:t>At the same time, minimum guard-band sizes depend on the transmission channel size</w:t>
      </w:r>
      <w:r w:rsidR="004516C7">
        <w:t xml:space="preserve"> as further detailed in Table 2</w:t>
      </w:r>
      <w:r w:rsidR="00815191">
        <w:t>.1</w:t>
      </w:r>
      <w:r w:rsidR="004516C7">
        <w:t>-1</w:t>
      </w:r>
      <w:r w:rsidR="007469C7">
        <w:t>.</w:t>
      </w:r>
    </w:p>
    <w:p w14:paraId="476D33F2" w14:textId="77777777" w:rsidR="004516C7" w:rsidRDefault="004516C7" w:rsidP="00E72324"/>
    <w:p w14:paraId="3BB6FEF8" w14:textId="41E62A72" w:rsidR="007469C7" w:rsidRDefault="007469C7" w:rsidP="007469C7">
      <w:pPr>
        <w:pStyle w:val="TH"/>
      </w:pPr>
      <w:r>
        <w:t>Table 2</w:t>
      </w:r>
      <w:r w:rsidR="00815191">
        <w:t>.1</w:t>
      </w:r>
      <w:r>
        <w:t>-1: Minimum guard band sizes (as defined in TS 38.101-1).</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810"/>
        <w:gridCol w:w="812"/>
        <w:gridCol w:w="810"/>
        <w:gridCol w:w="812"/>
        <w:gridCol w:w="811"/>
        <w:gridCol w:w="813"/>
        <w:gridCol w:w="811"/>
        <w:gridCol w:w="813"/>
        <w:gridCol w:w="811"/>
        <w:gridCol w:w="813"/>
        <w:gridCol w:w="811"/>
        <w:gridCol w:w="813"/>
      </w:tblGrid>
      <w:tr w:rsidR="007469C7" w:rsidRPr="00414DAE" w14:paraId="6824FFD2" w14:textId="77777777" w:rsidTr="000B2450">
        <w:trPr>
          <w:trHeight w:val="449"/>
        </w:trPr>
        <w:tc>
          <w:tcPr>
            <w:tcW w:w="302" w:type="pct"/>
            <w:shd w:val="clear" w:color="auto" w:fill="auto"/>
            <w:tcMar>
              <w:top w:w="15" w:type="dxa"/>
              <w:left w:w="81" w:type="dxa"/>
              <w:bottom w:w="0" w:type="dxa"/>
              <w:right w:w="81" w:type="dxa"/>
            </w:tcMar>
            <w:vAlign w:val="center"/>
            <w:hideMark/>
          </w:tcPr>
          <w:p w14:paraId="0618A7E8" w14:textId="77777777" w:rsidR="007469C7" w:rsidRPr="00414DAE" w:rsidRDefault="007469C7" w:rsidP="000B2450">
            <w:pPr>
              <w:pStyle w:val="TAH"/>
            </w:pPr>
            <w:r w:rsidRPr="00414DAE">
              <w:t>SCS (kHz)</w:t>
            </w:r>
          </w:p>
        </w:tc>
        <w:tc>
          <w:tcPr>
            <w:tcW w:w="391" w:type="pct"/>
            <w:shd w:val="clear" w:color="auto" w:fill="auto"/>
            <w:tcMar>
              <w:top w:w="15" w:type="dxa"/>
              <w:left w:w="81" w:type="dxa"/>
              <w:bottom w:w="0" w:type="dxa"/>
              <w:right w:w="81" w:type="dxa"/>
            </w:tcMar>
            <w:vAlign w:val="center"/>
            <w:hideMark/>
          </w:tcPr>
          <w:p w14:paraId="7AEE2454" w14:textId="77777777" w:rsidR="007469C7" w:rsidRPr="00414DAE" w:rsidRDefault="007469C7" w:rsidP="000B2450">
            <w:pPr>
              <w:pStyle w:val="TAH"/>
            </w:pPr>
            <w:r w:rsidRPr="00414DAE">
              <w:t>5 MHz</w:t>
            </w:r>
          </w:p>
        </w:tc>
        <w:tc>
          <w:tcPr>
            <w:tcW w:w="392" w:type="pct"/>
            <w:shd w:val="clear" w:color="auto" w:fill="auto"/>
            <w:tcMar>
              <w:top w:w="15" w:type="dxa"/>
              <w:left w:w="81" w:type="dxa"/>
              <w:bottom w:w="0" w:type="dxa"/>
              <w:right w:w="81" w:type="dxa"/>
            </w:tcMar>
            <w:vAlign w:val="center"/>
            <w:hideMark/>
          </w:tcPr>
          <w:p w14:paraId="1CF49B6F" w14:textId="77777777" w:rsidR="007469C7" w:rsidRPr="00414DAE" w:rsidRDefault="007469C7" w:rsidP="000B2450">
            <w:pPr>
              <w:pStyle w:val="TAH"/>
            </w:pPr>
            <w:r w:rsidRPr="00414DAE">
              <w:t>10 MHz</w:t>
            </w:r>
          </w:p>
        </w:tc>
        <w:tc>
          <w:tcPr>
            <w:tcW w:w="391" w:type="pct"/>
            <w:shd w:val="clear" w:color="auto" w:fill="auto"/>
            <w:tcMar>
              <w:top w:w="15" w:type="dxa"/>
              <w:left w:w="81" w:type="dxa"/>
              <w:bottom w:w="0" w:type="dxa"/>
              <w:right w:w="81" w:type="dxa"/>
            </w:tcMar>
            <w:vAlign w:val="center"/>
            <w:hideMark/>
          </w:tcPr>
          <w:p w14:paraId="6EFBC0F8" w14:textId="77777777" w:rsidR="007469C7" w:rsidRPr="00414DAE" w:rsidRDefault="007469C7" w:rsidP="000B2450">
            <w:pPr>
              <w:pStyle w:val="TAH"/>
            </w:pPr>
            <w:r w:rsidRPr="00414DAE">
              <w:t>15 MHz</w:t>
            </w:r>
          </w:p>
        </w:tc>
        <w:tc>
          <w:tcPr>
            <w:tcW w:w="392" w:type="pct"/>
            <w:shd w:val="clear" w:color="auto" w:fill="auto"/>
            <w:tcMar>
              <w:top w:w="15" w:type="dxa"/>
              <w:left w:w="81" w:type="dxa"/>
              <w:bottom w:w="0" w:type="dxa"/>
              <w:right w:w="81" w:type="dxa"/>
            </w:tcMar>
            <w:vAlign w:val="center"/>
            <w:hideMark/>
          </w:tcPr>
          <w:p w14:paraId="4B26ED85" w14:textId="77777777" w:rsidR="007469C7" w:rsidRPr="00414DAE" w:rsidRDefault="007469C7" w:rsidP="000B2450">
            <w:pPr>
              <w:pStyle w:val="TAH"/>
            </w:pPr>
            <w:r w:rsidRPr="00414DAE">
              <w:t>20 MHz</w:t>
            </w:r>
          </w:p>
        </w:tc>
        <w:tc>
          <w:tcPr>
            <w:tcW w:w="391" w:type="pct"/>
            <w:shd w:val="clear" w:color="auto" w:fill="auto"/>
            <w:tcMar>
              <w:top w:w="15" w:type="dxa"/>
              <w:left w:w="81" w:type="dxa"/>
              <w:bottom w:w="0" w:type="dxa"/>
              <w:right w:w="81" w:type="dxa"/>
            </w:tcMar>
            <w:vAlign w:val="center"/>
            <w:hideMark/>
          </w:tcPr>
          <w:p w14:paraId="2F72D1DF" w14:textId="77777777" w:rsidR="007469C7" w:rsidRPr="00414DAE" w:rsidRDefault="007469C7" w:rsidP="000B2450">
            <w:pPr>
              <w:pStyle w:val="TAH"/>
            </w:pPr>
            <w:r w:rsidRPr="00414DAE">
              <w:t>25 MHz</w:t>
            </w:r>
          </w:p>
        </w:tc>
        <w:tc>
          <w:tcPr>
            <w:tcW w:w="392" w:type="pct"/>
            <w:vAlign w:val="center"/>
          </w:tcPr>
          <w:p w14:paraId="62EA2795" w14:textId="77777777" w:rsidR="007469C7" w:rsidRPr="00414DAE" w:rsidRDefault="007469C7" w:rsidP="000B2450">
            <w:pPr>
              <w:pStyle w:val="TAH"/>
            </w:pPr>
            <w:r w:rsidRPr="00414DAE">
              <w:t>30 MHz</w:t>
            </w:r>
          </w:p>
        </w:tc>
        <w:tc>
          <w:tcPr>
            <w:tcW w:w="391" w:type="pct"/>
            <w:shd w:val="clear" w:color="auto" w:fill="auto"/>
            <w:tcMar>
              <w:top w:w="15" w:type="dxa"/>
              <w:left w:w="81" w:type="dxa"/>
              <w:bottom w:w="0" w:type="dxa"/>
              <w:right w:w="81" w:type="dxa"/>
            </w:tcMar>
            <w:vAlign w:val="center"/>
            <w:hideMark/>
          </w:tcPr>
          <w:p w14:paraId="4BFD7B96" w14:textId="77777777" w:rsidR="007469C7" w:rsidRPr="00414DAE" w:rsidRDefault="007469C7" w:rsidP="000B2450">
            <w:pPr>
              <w:pStyle w:val="TAH"/>
            </w:pPr>
            <w:r w:rsidRPr="00414DAE">
              <w:t>40 MHz</w:t>
            </w:r>
          </w:p>
        </w:tc>
        <w:tc>
          <w:tcPr>
            <w:tcW w:w="392" w:type="pct"/>
            <w:shd w:val="clear" w:color="auto" w:fill="auto"/>
            <w:tcMar>
              <w:top w:w="15" w:type="dxa"/>
              <w:left w:w="81" w:type="dxa"/>
              <w:bottom w:w="0" w:type="dxa"/>
              <w:right w:w="81" w:type="dxa"/>
            </w:tcMar>
            <w:vAlign w:val="center"/>
            <w:hideMark/>
          </w:tcPr>
          <w:p w14:paraId="567AF804" w14:textId="77777777" w:rsidR="007469C7" w:rsidRPr="00414DAE" w:rsidRDefault="007469C7" w:rsidP="000B2450">
            <w:pPr>
              <w:pStyle w:val="TAH"/>
            </w:pPr>
            <w:r w:rsidRPr="00414DAE">
              <w:t>50 MHz</w:t>
            </w:r>
          </w:p>
        </w:tc>
        <w:tc>
          <w:tcPr>
            <w:tcW w:w="391" w:type="pct"/>
            <w:shd w:val="clear" w:color="auto" w:fill="auto"/>
            <w:tcMar>
              <w:top w:w="15" w:type="dxa"/>
              <w:left w:w="81" w:type="dxa"/>
              <w:bottom w:w="0" w:type="dxa"/>
              <w:right w:w="81" w:type="dxa"/>
            </w:tcMar>
            <w:vAlign w:val="center"/>
            <w:hideMark/>
          </w:tcPr>
          <w:p w14:paraId="46899914" w14:textId="77777777" w:rsidR="007469C7" w:rsidRPr="00414DAE" w:rsidRDefault="007469C7" w:rsidP="000B2450">
            <w:pPr>
              <w:pStyle w:val="TAH"/>
            </w:pPr>
            <w:r w:rsidRPr="00414DAE">
              <w:t>60 MHz</w:t>
            </w:r>
          </w:p>
        </w:tc>
        <w:tc>
          <w:tcPr>
            <w:tcW w:w="392" w:type="pct"/>
            <w:shd w:val="clear" w:color="auto" w:fill="auto"/>
            <w:tcMar>
              <w:top w:w="15" w:type="dxa"/>
              <w:left w:w="81" w:type="dxa"/>
              <w:bottom w:w="0" w:type="dxa"/>
              <w:right w:w="81" w:type="dxa"/>
            </w:tcMar>
            <w:vAlign w:val="center"/>
            <w:hideMark/>
          </w:tcPr>
          <w:p w14:paraId="27C27620" w14:textId="77777777" w:rsidR="007469C7" w:rsidRPr="00414DAE" w:rsidRDefault="007469C7" w:rsidP="000B2450">
            <w:pPr>
              <w:pStyle w:val="TAH"/>
            </w:pPr>
            <w:r w:rsidRPr="00414DAE">
              <w:t>80 MHz</w:t>
            </w:r>
          </w:p>
        </w:tc>
        <w:tc>
          <w:tcPr>
            <w:tcW w:w="391" w:type="pct"/>
            <w:vAlign w:val="center"/>
          </w:tcPr>
          <w:p w14:paraId="6A3A65A4" w14:textId="77777777" w:rsidR="007469C7" w:rsidRPr="00414DAE" w:rsidRDefault="007469C7" w:rsidP="000B2450">
            <w:pPr>
              <w:pStyle w:val="TAH"/>
            </w:pPr>
            <w:r w:rsidRPr="00414DAE">
              <w:t>90 MHz</w:t>
            </w:r>
          </w:p>
        </w:tc>
        <w:tc>
          <w:tcPr>
            <w:tcW w:w="392" w:type="pct"/>
            <w:shd w:val="clear" w:color="auto" w:fill="auto"/>
            <w:tcMar>
              <w:top w:w="15" w:type="dxa"/>
              <w:left w:w="81" w:type="dxa"/>
              <w:bottom w:w="0" w:type="dxa"/>
              <w:right w:w="81" w:type="dxa"/>
            </w:tcMar>
            <w:vAlign w:val="center"/>
            <w:hideMark/>
          </w:tcPr>
          <w:p w14:paraId="5D5A315F" w14:textId="77777777" w:rsidR="007469C7" w:rsidRPr="00414DAE" w:rsidRDefault="007469C7" w:rsidP="000B2450">
            <w:pPr>
              <w:pStyle w:val="TAH"/>
            </w:pPr>
            <w:r w:rsidRPr="00414DAE">
              <w:t>100 MHz</w:t>
            </w:r>
          </w:p>
        </w:tc>
      </w:tr>
      <w:tr w:rsidR="007469C7" w:rsidRPr="00414DAE" w14:paraId="5D92884C" w14:textId="77777777" w:rsidTr="000B2450">
        <w:trPr>
          <w:trHeight w:val="219"/>
        </w:trPr>
        <w:tc>
          <w:tcPr>
            <w:tcW w:w="302" w:type="pct"/>
            <w:shd w:val="clear" w:color="auto" w:fill="auto"/>
            <w:tcMar>
              <w:top w:w="15" w:type="dxa"/>
              <w:left w:w="81" w:type="dxa"/>
              <w:bottom w:w="0" w:type="dxa"/>
              <w:right w:w="81" w:type="dxa"/>
            </w:tcMar>
            <w:vAlign w:val="center"/>
            <w:hideMark/>
          </w:tcPr>
          <w:p w14:paraId="6E771439" w14:textId="77777777" w:rsidR="007469C7" w:rsidRPr="00414DAE" w:rsidRDefault="007469C7" w:rsidP="000B2450">
            <w:pPr>
              <w:pStyle w:val="TAC"/>
            </w:pPr>
            <w:r w:rsidRPr="00414DAE">
              <w:t>15</w:t>
            </w:r>
          </w:p>
        </w:tc>
        <w:tc>
          <w:tcPr>
            <w:tcW w:w="391" w:type="pct"/>
            <w:shd w:val="clear" w:color="auto" w:fill="auto"/>
            <w:tcMar>
              <w:top w:w="15" w:type="dxa"/>
              <w:left w:w="81" w:type="dxa"/>
              <w:bottom w:w="0" w:type="dxa"/>
              <w:right w:w="81" w:type="dxa"/>
            </w:tcMar>
            <w:vAlign w:val="center"/>
          </w:tcPr>
          <w:p w14:paraId="694FAEFD" w14:textId="77777777" w:rsidR="007469C7" w:rsidRPr="00414DAE" w:rsidRDefault="007469C7" w:rsidP="000B2450">
            <w:pPr>
              <w:pStyle w:val="TAC"/>
            </w:pPr>
            <w:r w:rsidRPr="00414DAE">
              <w:t>242.5</w:t>
            </w:r>
          </w:p>
        </w:tc>
        <w:tc>
          <w:tcPr>
            <w:tcW w:w="392" w:type="pct"/>
            <w:shd w:val="clear" w:color="auto" w:fill="auto"/>
            <w:tcMar>
              <w:top w:w="15" w:type="dxa"/>
              <w:left w:w="81" w:type="dxa"/>
              <w:bottom w:w="0" w:type="dxa"/>
              <w:right w:w="81" w:type="dxa"/>
            </w:tcMar>
            <w:vAlign w:val="center"/>
          </w:tcPr>
          <w:p w14:paraId="30F9097C" w14:textId="77777777" w:rsidR="007469C7" w:rsidRPr="00414DAE" w:rsidRDefault="007469C7" w:rsidP="000B2450">
            <w:pPr>
              <w:pStyle w:val="TAC"/>
            </w:pPr>
            <w:r w:rsidRPr="00414DAE">
              <w:t>312.5</w:t>
            </w:r>
          </w:p>
        </w:tc>
        <w:tc>
          <w:tcPr>
            <w:tcW w:w="391" w:type="pct"/>
            <w:shd w:val="clear" w:color="auto" w:fill="auto"/>
            <w:tcMar>
              <w:top w:w="15" w:type="dxa"/>
              <w:left w:w="81" w:type="dxa"/>
              <w:bottom w:w="0" w:type="dxa"/>
              <w:right w:w="81" w:type="dxa"/>
            </w:tcMar>
            <w:vAlign w:val="center"/>
          </w:tcPr>
          <w:p w14:paraId="5CEDB143" w14:textId="77777777" w:rsidR="007469C7" w:rsidRPr="00414DAE" w:rsidRDefault="007469C7" w:rsidP="000B2450">
            <w:pPr>
              <w:pStyle w:val="TAC"/>
            </w:pPr>
            <w:r w:rsidRPr="00414DAE">
              <w:t>382.5</w:t>
            </w:r>
          </w:p>
        </w:tc>
        <w:tc>
          <w:tcPr>
            <w:tcW w:w="392" w:type="pct"/>
            <w:shd w:val="clear" w:color="auto" w:fill="auto"/>
            <w:tcMar>
              <w:top w:w="15" w:type="dxa"/>
              <w:left w:w="81" w:type="dxa"/>
              <w:bottom w:w="0" w:type="dxa"/>
              <w:right w:w="81" w:type="dxa"/>
            </w:tcMar>
            <w:vAlign w:val="center"/>
          </w:tcPr>
          <w:p w14:paraId="25B641AA" w14:textId="77777777" w:rsidR="007469C7" w:rsidRPr="00414DAE" w:rsidRDefault="007469C7" w:rsidP="000B2450">
            <w:pPr>
              <w:pStyle w:val="TAC"/>
            </w:pPr>
            <w:r w:rsidRPr="00414DAE">
              <w:t>452.5</w:t>
            </w:r>
          </w:p>
        </w:tc>
        <w:tc>
          <w:tcPr>
            <w:tcW w:w="391" w:type="pct"/>
            <w:shd w:val="clear" w:color="auto" w:fill="auto"/>
            <w:tcMar>
              <w:top w:w="15" w:type="dxa"/>
              <w:left w:w="81" w:type="dxa"/>
              <w:bottom w:w="0" w:type="dxa"/>
              <w:right w:w="81" w:type="dxa"/>
            </w:tcMar>
            <w:vAlign w:val="center"/>
          </w:tcPr>
          <w:p w14:paraId="5C01E6EE" w14:textId="77777777" w:rsidR="007469C7" w:rsidRPr="00414DAE" w:rsidRDefault="007469C7" w:rsidP="000B2450">
            <w:pPr>
              <w:pStyle w:val="TAC"/>
            </w:pPr>
            <w:r w:rsidRPr="00414DAE">
              <w:t>522.5</w:t>
            </w:r>
          </w:p>
        </w:tc>
        <w:tc>
          <w:tcPr>
            <w:tcW w:w="392" w:type="pct"/>
          </w:tcPr>
          <w:p w14:paraId="50051FF0" w14:textId="77777777" w:rsidR="007469C7" w:rsidRPr="00414DAE" w:rsidRDefault="007469C7" w:rsidP="000B2450">
            <w:pPr>
              <w:pStyle w:val="TAC"/>
            </w:pPr>
            <w:r w:rsidRPr="00414DAE">
              <w:t>592.5</w:t>
            </w:r>
          </w:p>
        </w:tc>
        <w:tc>
          <w:tcPr>
            <w:tcW w:w="391" w:type="pct"/>
            <w:shd w:val="clear" w:color="auto" w:fill="auto"/>
            <w:tcMar>
              <w:top w:w="15" w:type="dxa"/>
              <w:left w:w="81" w:type="dxa"/>
              <w:bottom w:w="0" w:type="dxa"/>
              <w:right w:w="81" w:type="dxa"/>
            </w:tcMar>
            <w:vAlign w:val="center"/>
          </w:tcPr>
          <w:p w14:paraId="6FA70E1B" w14:textId="77777777" w:rsidR="007469C7" w:rsidRPr="00414DAE" w:rsidRDefault="007469C7" w:rsidP="000B2450">
            <w:pPr>
              <w:pStyle w:val="TAC"/>
            </w:pPr>
            <w:r w:rsidRPr="00414DAE">
              <w:t>552.5</w:t>
            </w:r>
          </w:p>
        </w:tc>
        <w:tc>
          <w:tcPr>
            <w:tcW w:w="392" w:type="pct"/>
            <w:shd w:val="clear" w:color="auto" w:fill="auto"/>
            <w:tcMar>
              <w:top w:w="15" w:type="dxa"/>
              <w:left w:w="81" w:type="dxa"/>
              <w:bottom w:w="0" w:type="dxa"/>
              <w:right w:w="81" w:type="dxa"/>
            </w:tcMar>
            <w:vAlign w:val="center"/>
          </w:tcPr>
          <w:p w14:paraId="76D50C6E" w14:textId="77777777" w:rsidR="007469C7" w:rsidRPr="00414DAE" w:rsidRDefault="007469C7" w:rsidP="000B2450">
            <w:pPr>
              <w:pStyle w:val="TAC"/>
            </w:pPr>
            <w:r w:rsidRPr="00414DAE">
              <w:t>692.5</w:t>
            </w:r>
          </w:p>
        </w:tc>
        <w:tc>
          <w:tcPr>
            <w:tcW w:w="391" w:type="pct"/>
            <w:shd w:val="clear" w:color="auto" w:fill="auto"/>
            <w:tcMar>
              <w:top w:w="15" w:type="dxa"/>
              <w:left w:w="81" w:type="dxa"/>
              <w:bottom w:w="0" w:type="dxa"/>
              <w:right w:w="81" w:type="dxa"/>
            </w:tcMar>
            <w:vAlign w:val="center"/>
            <w:hideMark/>
          </w:tcPr>
          <w:p w14:paraId="664AC415"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5D5137AA" w14:textId="77777777" w:rsidR="007469C7" w:rsidRPr="00414DAE" w:rsidRDefault="007469C7" w:rsidP="000B2450">
            <w:pPr>
              <w:pStyle w:val="TAC"/>
            </w:pPr>
            <w:r w:rsidRPr="00414DAE">
              <w:t>N/A</w:t>
            </w:r>
          </w:p>
        </w:tc>
        <w:tc>
          <w:tcPr>
            <w:tcW w:w="391" w:type="pct"/>
            <w:vAlign w:val="center"/>
          </w:tcPr>
          <w:p w14:paraId="0FD14D07"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hideMark/>
          </w:tcPr>
          <w:p w14:paraId="6B84B7F8" w14:textId="77777777" w:rsidR="007469C7" w:rsidRPr="00414DAE" w:rsidRDefault="007469C7" w:rsidP="000B2450">
            <w:pPr>
              <w:pStyle w:val="TAC"/>
            </w:pPr>
            <w:r w:rsidRPr="00414DAE">
              <w:t>N/A</w:t>
            </w:r>
          </w:p>
        </w:tc>
      </w:tr>
      <w:tr w:rsidR="007469C7" w:rsidRPr="00414DAE" w14:paraId="53BE8902" w14:textId="77777777" w:rsidTr="000B2450">
        <w:trPr>
          <w:trHeight w:val="230"/>
        </w:trPr>
        <w:tc>
          <w:tcPr>
            <w:tcW w:w="302" w:type="pct"/>
            <w:shd w:val="clear" w:color="auto" w:fill="auto"/>
            <w:tcMar>
              <w:top w:w="15" w:type="dxa"/>
              <w:left w:w="81" w:type="dxa"/>
              <w:bottom w:w="0" w:type="dxa"/>
              <w:right w:w="81" w:type="dxa"/>
            </w:tcMar>
            <w:vAlign w:val="center"/>
            <w:hideMark/>
          </w:tcPr>
          <w:p w14:paraId="5983B854" w14:textId="77777777" w:rsidR="007469C7" w:rsidRPr="00414DAE" w:rsidRDefault="007469C7" w:rsidP="000B2450">
            <w:pPr>
              <w:pStyle w:val="TAC"/>
            </w:pPr>
            <w:r w:rsidRPr="00414DAE">
              <w:t>30</w:t>
            </w:r>
          </w:p>
        </w:tc>
        <w:tc>
          <w:tcPr>
            <w:tcW w:w="391" w:type="pct"/>
            <w:shd w:val="clear" w:color="auto" w:fill="auto"/>
            <w:tcMar>
              <w:top w:w="15" w:type="dxa"/>
              <w:left w:w="81" w:type="dxa"/>
              <w:bottom w:w="0" w:type="dxa"/>
              <w:right w:w="81" w:type="dxa"/>
            </w:tcMar>
            <w:vAlign w:val="center"/>
          </w:tcPr>
          <w:p w14:paraId="2D435DDC" w14:textId="77777777" w:rsidR="007469C7" w:rsidRPr="00414DAE" w:rsidRDefault="007469C7" w:rsidP="000B2450">
            <w:pPr>
              <w:pStyle w:val="TAC"/>
            </w:pPr>
            <w:r w:rsidRPr="00414DAE">
              <w:t>505</w:t>
            </w:r>
          </w:p>
        </w:tc>
        <w:tc>
          <w:tcPr>
            <w:tcW w:w="392" w:type="pct"/>
            <w:shd w:val="clear" w:color="auto" w:fill="auto"/>
            <w:tcMar>
              <w:top w:w="15" w:type="dxa"/>
              <w:left w:w="81" w:type="dxa"/>
              <w:bottom w:w="0" w:type="dxa"/>
              <w:right w:w="81" w:type="dxa"/>
            </w:tcMar>
            <w:vAlign w:val="center"/>
          </w:tcPr>
          <w:p w14:paraId="0C74979E" w14:textId="77777777" w:rsidR="007469C7" w:rsidRPr="00414DAE" w:rsidRDefault="007469C7" w:rsidP="000B2450">
            <w:pPr>
              <w:pStyle w:val="TAC"/>
            </w:pPr>
            <w:r w:rsidRPr="00414DAE">
              <w:t>665</w:t>
            </w:r>
          </w:p>
        </w:tc>
        <w:tc>
          <w:tcPr>
            <w:tcW w:w="391" w:type="pct"/>
            <w:shd w:val="clear" w:color="auto" w:fill="auto"/>
            <w:tcMar>
              <w:top w:w="15" w:type="dxa"/>
              <w:left w:w="81" w:type="dxa"/>
              <w:bottom w:w="0" w:type="dxa"/>
              <w:right w:w="81" w:type="dxa"/>
            </w:tcMar>
            <w:vAlign w:val="center"/>
          </w:tcPr>
          <w:p w14:paraId="6FE941F1" w14:textId="77777777" w:rsidR="007469C7" w:rsidRPr="00414DAE" w:rsidRDefault="007469C7" w:rsidP="000B2450">
            <w:pPr>
              <w:pStyle w:val="TAC"/>
            </w:pPr>
            <w:r w:rsidRPr="00414DAE">
              <w:t>645</w:t>
            </w:r>
          </w:p>
        </w:tc>
        <w:tc>
          <w:tcPr>
            <w:tcW w:w="392" w:type="pct"/>
            <w:shd w:val="clear" w:color="auto" w:fill="auto"/>
            <w:tcMar>
              <w:top w:w="15" w:type="dxa"/>
              <w:left w:w="81" w:type="dxa"/>
              <w:bottom w:w="0" w:type="dxa"/>
              <w:right w:w="81" w:type="dxa"/>
            </w:tcMar>
            <w:vAlign w:val="center"/>
          </w:tcPr>
          <w:p w14:paraId="6293A792" w14:textId="77777777" w:rsidR="007469C7" w:rsidRPr="00414DAE" w:rsidRDefault="007469C7" w:rsidP="000B2450">
            <w:pPr>
              <w:pStyle w:val="TAC"/>
            </w:pPr>
            <w:r w:rsidRPr="00414DAE">
              <w:t>805</w:t>
            </w:r>
          </w:p>
        </w:tc>
        <w:tc>
          <w:tcPr>
            <w:tcW w:w="391" w:type="pct"/>
            <w:shd w:val="clear" w:color="auto" w:fill="auto"/>
            <w:tcMar>
              <w:top w:w="15" w:type="dxa"/>
              <w:left w:w="81" w:type="dxa"/>
              <w:bottom w:w="0" w:type="dxa"/>
              <w:right w:w="81" w:type="dxa"/>
            </w:tcMar>
            <w:vAlign w:val="center"/>
          </w:tcPr>
          <w:p w14:paraId="559070F7" w14:textId="77777777" w:rsidR="007469C7" w:rsidRPr="00414DAE" w:rsidRDefault="007469C7" w:rsidP="000B2450">
            <w:pPr>
              <w:pStyle w:val="TAC"/>
            </w:pPr>
            <w:r w:rsidRPr="00414DAE">
              <w:t>785</w:t>
            </w:r>
          </w:p>
        </w:tc>
        <w:tc>
          <w:tcPr>
            <w:tcW w:w="392" w:type="pct"/>
          </w:tcPr>
          <w:p w14:paraId="214AA746" w14:textId="77777777" w:rsidR="007469C7" w:rsidRPr="00414DAE" w:rsidRDefault="007469C7" w:rsidP="000B2450">
            <w:pPr>
              <w:pStyle w:val="TAC"/>
              <w:rPr>
                <w:rFonts w:eastAsia="Calibri"/>
              </w:rPr>
            </w:pPr>
            <w:r w:rsidRPr="00414DAE">
              <w:rPr>
                <w:rFonts w:eastAsia="Calibri"/>
              </w:rPr>
              <w:t>945</w:t>
            </w:r>
          </w:p>
        </w:tc>
        <w:tc>
          <w:tcPr>
            <w:tcW w:w="391" w:type="pct"/>
            <w:shd w:val="clear" w:color="auto" w:fill="auto"/>
            <w:tcMar>
              <w:top w:w="15" w:type="dxa"/>
              <w:left w:w="81" w:type="dxa"/>
              <w:bottom w:w="0" w:type="dxa"/>
              <w:right w:w="81" w:type="dxa"/>
            </w:tcMar>
            <w:vAlign w:val="center"/>
          </w:tcPr>
          <w:p w14:paraId="47FFDF5A" w14:textId="77777777" w:rsidR="007469C7" w:rsidRPr="00414DAE" w:rsidRDefault="007469C7" w:rsidP="000B2450">
            <w:pPr>
              <w:pStyle w:val="TAC"/>
            </w:pPr>
            <w:r w:rsidRPr="00414DAE">
              <w:rPr>
                <w:rFonts w:eastAsia="Calibri"/>
              </w:rPr>
              <w:t>905</w:t>
            </w:r>
          </w:p>
        </w:tc>
        <w:tc>
          <w:tcPr>
            <w:tcW w:w="392" w:type="pct"/>
            <w:shd w:val="clear" w:color="auto" w:fill="auto"/>
            <w:tcMar>
              <w:top w:w="15" w:type="dxa"/>
              <w:left w:w="81" w:type="dxa"/>
              <w:bottom w:w="0" w:type="dxa"/>
              <w:right w:w="81" w:type="dxa"/>
            </w:tcMar>
            <w:vAlign w:val="center"/>
          </w:tcPr>
          <w:p w14:paraId="3E285F01" w14:textId="77777777" w:rsidR="007469C7" w:rsidRPr="00414DAE" w:rsidRDefault="007469C7" w:rsidP="000B2450">
            <w:pPr>
              <w:pStyle w:val="TAC"/>
            </w:pPr>
            <w:r w:rsidRPr="00414DAE">
              <w:rPr>
                <w:rFonts w:eastAsia="Calibri"/>
              </w:rPr>
              <w:t>1045</w:t>
            </w:r>
          </w:p>
        </w:tc>
        <w:tc>
          <w:tcPr>
            <w:tcW w:w="391" w:type="pct"/>
            <w:shd w:val="clear" w:color="auto" w:fill="auto"/>
            <w:tcMar>
              <w:top w:w="15" w:type="dxa"/>
              <w:left w:w="81" w:type="dxa"/>
              <w:bottom w:w="0" w:type="dxa"/>
              <w:right w:w="81" w:type="dxa"/>
            </w:tcMar>
            <w:vAlign w:val="center"/>
          </w:tcPr>
          <w:p w14:paraId="2DD18501" w14:textId="77777777" w:rsidR="007469C7" w:rsidRPr="00414DAE" w:rsidRDefault="007469C7" w:rsidP="000B2450">
            <w:pPr>
              <w:pStyle w:val="TAC"/>
            </w:pPr>
            <w:r w:rsidRPr="00414DAE">
              <w:rPr>
                <w:rFonts w:eastAsia="Calibri"/>
              </w:rPr>
              <w:t>825</w:t>
            </w:r>
          </w:p>
        </w:tc>
        <w:tc>
          <w:tcPr>
            <w:tcW w:w="392" w:type="pct"/>
            <w:shd w:val="clear" w:color="auto" w:fill="auto"/>
            <w:tcMar>
              <w:top w:w="15" w:type="dxa"/>
              <w:left w:w="81" w:type="dxa"/>
              <w:bottom w:w="0" w:type="dxa"/>
              <w:right w:w="81" w:type="dxa"/>
            </w:tcMar>
            <w:vAlign w:val="center"/>
          </w:tcPr>
          <w:p w14:paraId="59E83075" w14:textId="77777777" w:rsidR="007469C7" w:rsidRPr="00414DAE" w:rsidRDefault="007469C7" w:rsidP="000B2450">
            <w:pPr>
              <w:pStyle w:val="TAC"/>
            </w:pPr>
            <w:r w:rsidRPr="00414DAE">
              <w:rPr>
                <w:rFonts w:eastAsia="Calibri"/>
              </w:rPr>
              <w:t>925</w:t>
            </w:r>
          </w:p>
        </w:tc>
        <w:tc>
          <w:tcPr>
            <w:tcW w:w="391" w:type="pct"/>
          </w:tcPr>
          <w:p w14:paraId="3B97E214" w14:textId="77777777" w:rsidR="007469C7" w:rsidRPr="00414DAE" w:rsidRDefault="007469C7" w:rsidP="000B2450">
            <w:pPr>
              <w:pStyle w:val="TAC"/>
              <w:rPr>
                <w:rFonts w:eastAsia="Calibri"/>
              </w:rPr>
            </w:pPr>
            <w:r w:rsidRPr="00414DAE">
              <w:rPr>
                <w:rFonts w:eastAsia="Calibri"/>
              </w:rPr>
              <w:t>885</w:t>
            </w:r>
          </w:p>
        </w:tc>
        <w:tc>
          <w:tcPr>
            <w:tcW w:w="392" w:type="pct"/>
            <w:shd w:val="clear" w:color="auto" w:fill="auto"/>
            <w:tcMar>
              <w:top w:w="15" w:type="dxa"/>
              <w:left w:w="81" w:type="dxa"/>
              <w:bottom w:w="0" w:type="dxa"/>
              <w:right w:w="81" w:type="dxa"/>
            </w:tcMar>
            <w:vAlign w:val="center"/>
          </w:tcPr>
          <w:p w14:paraId="4CC8F07B" w14:textId="77777777" w:rsidR="007469C7" w:rsidRPr="00414DAE" w:rsidRDefault="007469C7" w:rsidP="000B2450">
            <w:pPr>
              <w:pStyle w:val="TAC"/>
            </w:pPr>
            <w:r w:rsidRPr="00414DAE">
              <w:rPr>
                <w:rFonts w:eastAsia="Calibri"/>
              </w:rPr>
              <w:t>845</w:t>
            </w:r>
          </w:p>
        </w:tc>
      </w:tr>
      <w:tr w:rsidR="007469C7" w:rsidRPr="00414DAE" w14:paraId="7AB418D0" w14:textId="77777777" w:rsidTr="000B2450">
        <w:trPr>
          <w:trHeight w:val="230"/>
        </w:trPr>
        <w:tc>
          <w:tcPr>
            <w:tcW w:w="302" w:type="pct"/>
            <w:shd w:val="clear" w:color="auto" w:fill="auto"/>
            <w:tcMar>
              <w:top w:w="15" w:type="dxa"/>
              <w:left w:w="81" w:type="dxa"/>
              <w:bottom w:w="0" w:type="dxa"/>
              <w:right w:w="81" w:type="dxa"/>
            </w:tcMar>
            <w:vAlign w:val="center"/>
            <w:hideMark/>
          </w:tcPr>
          <w:p w14:paraId="4F9AE1E6" w14:textId="77777777" w:rsidR="007469C7" w:rsidRPr="00414DAE" w:rsidRDefault="007469C7" w:rsidP="000B2450">
            <w:pPr>
              <w:pStyle w:val="TAC"/>
            </w:pPr>
            <w:r w:rsidRPr="00414DAE">
              <w:t>60</w:t>
            </w:r>
          </w:p>
        </w:tc>
        <w:tc>
          <w:tcPr>
            <w:tcW w:w="391" w:type="pct"/>
            <w:shd w:val="clear" w:color="auto" w:fill="auto"/>
            <w:tcMar>
              <w:top w:w="15" w:type="dxa"/>
              <w:left w:w="81" w:type="dxa"/>
              <w:bottom w:w="0" w:type="dxa"/>
              <w:right w:w="81" w:type="dxa"/>
            </w:tcMar>
            <w:vAlign w:val="center"/>
            <w:hideMark/>
          </w:tcPr>
          <w:p w14:paraId="03D91C09" w14:textId="77777777" w:rsidR="007469C7" w:rsidRPr="00414DAE" w:rsidRDefault="007469C7" w:rsidP="000B2450">
            <w:pPr>
              <w:pStyle w:val="TAC"/>
            </w:pPr>
            <w:r w:rsidRPr="00414DAE">
              <w:t>N/A</w:t>
            </w:r>
          </w:p>
        </w:tc>
        <w:tc>
          <w:tcPr>
            <w:tcW w:w="392" w:type="pct"/>
            <w:shd w:val="clear" w:color="auto" w:fill="auto"/>
            <w:tcMar>
              <w:top w:w="15" w:type="dxa"/>
              <w:left w:w="81" w:type="dxa"/>
              <w:bottom w:w="0" w:type="dxa"/>
              <w:right w:w="81" w:type="dxa"/>
            </w:tcMar>
            <w:vAlign w:val="center"/>
          </w:tcPr>
          <w:p w14:paraId="3B1532D4" w14:textId="77777777" w:rsidR="007469C7" w:rsidRPr="00414DAE" w:rsidRDefault="007469C7" w:rsidP="000B2450">
            <w:pPr>
              <w:pStyle w:val="TAC"/>
            </w:pPr>
            <w:r w:rsidRPr="00414DAE">
              <w:t>1010</w:t>
            </w:r>
          </w:p>
        </w:tc>
        <w:tc>
          <w:tcPr>
            <w:tcW w:w="391" w:type="pct"/>
            <w:shd w:val="clear" w:color="auto" w:fill="auto"/>
            <w:tcMar>
              <w:top w:w="15" w:type="dxa"/>
              <w:left w:w="81" w:type="dxa"/>
              <w:bottom w:w="0" w:type="dxa"/>
              <w:right w:w="81" w:type="dxa"/>
            </w:tcMar>
            <w:vAlign w:val="center"/>
          </w:tcPr>
          <w:p w14:paraId="374BB347" w14:textId="77777777" w:rsidR="007469C7" w:rsidRPr="00414DAE" w:rsidRDefault="007469C7" w:rsidP="000B2450">
            <w:pPr>
              <w:pStyle w:val="TAC"/>
            </w:pPr>
            <w:r w:rsidRPr="00414DAE">
              <w:t>990</w:t>
            </w:r>
          </w:p>
        </w:tc>
        <w:tc>
          <w:tcPr>
            <w:tcW w:w="392" w:type="pct"/>
            <w:shd w:val="clear" w:color="auto" w:fill="auto"/>
            <w:tcMar>
              <w:top w:w="15" w:type="dxa"/>
              <w:left w:w="81" w:type="dxa"/>
              <w:bottom w:w="0" w:type="dxa"/>
              <w:right w:w="81" w:type="dxa"/>
            </w:tcMar>
            <w:vAlign w:val="center"/>
          </w:tcPr>
          <w:p w14:paraId="6E297079" w14:textId="77777777" w:rsidR="007469C7" w:rsidRPr="00414DAE" w:rsidRDefault="007469C7" w:rsidP="000B2450">
            <w:pPr>
              <w:pStyle w:val="TAC"/>
            </w:pPr>
            <w:r w:rsidRPr="00414DAE">
              <w:t>1330</w:t>
            </w:r>
          </w:p>
        </w:tc>
        <w:tc>
          <w:tcPr>
            <w:tcW w:w="391" w:type="pct"/>
            <w:shd w:val="clear" w:color="auto" w:fill="auto"/>
            <w:tcMar>
              <w:top w:w="15" w:type="dxa"/>
              <w:left w:w="81" w:type="dxa"/>
              <w:bottom w:w="0" w:type="dxa"/>
              <w:right w:w="81" w:type="dxa"/>
            </w:tcMar>
            <w:vAlign w:val="center"/>
          </w:tcPr>
          <w:p w14:paraId="46CCCF50" w14:textId="77777777" w:rsidR="007469C7" w:rsidRPr="00414DAE" w:rsidRDefault="007469C7" w:rsidP="000B2450">
            <w:pPr>
              <w:pStyle w:val="TAC"/>
            </w:pPr>
            <w:r w:rsidRPr="00414DAE">
              <w:t>1310</w:t>
            </w:r>
          </w:p>
        </w:tc>
        <w:tc>
          <w:tcPr>
            <w:tcW w:w="392" w:type="pct"/>
          </w:tcPr>
          <w:p w14:paraId="3A3A058E" w14:textId="77777777" w:rsidR="007469C7" w:rsidRPr="00414DAE" w:rsidRDefault="007469C7" w:rsidP="000B2450">
            <w:pPr>
              <w:pStyle w:val="TAC"/>
              <w:rPr>
                <w:rFonts w:eastAsia="Calibri"/>
              </w:rPr>
            </w:pPr>
            <w:r w:rsidRPr="00414DAE">
              <w:rPr>
                <w:rFonts w:eastAsia="Calibri"/>
              </w:rPr>
              <w:t>1290</w:t>
            </w:r>
          </w:p>
        </w:tc>
        <w:tc>
          <w:tcPr>
            <w:tcW w:w="391" w:type="pct"/>
            <w:shd w:val="clear" w:color="auto" w:fill="auto"/>
            <w:tcMar>
              <w:top w:w="15" w:type="dxa"/>
              <w:left w:w="81" w:type="dxa"/>
              <w:bottom w:w="0" w:type="dxa"/>
              <w:right w:w="81" w:type="dxa"/>
            </w:tcMar>
            <w:vAlign w:val="center"/>
          </w:tcPr>
          <w:p w14:paraId="5EF3FC17" w14:textId="77777777" w:rsidR="007469C7" w:rsidRPr="00414DAE" w:rsidRDefault="007469C7" w:rsidP="000B2450">
            <w:pPr>
              <w:pStyle w:val="TAC"/>
            </w:pPr>
            <w:r w:rsidRPr="00414DAE">
              <w:rPr>
                <w:rFonts w:eastAsia="Calibri"/>
              </w:rPr>
              <w:t>1610</w:t>
            </w:r>
          </w:p>
        </w:tc>
        <w:tc>
          <w:tcPr>
            <w:tcW w:w="392" w:type="pct"/>
            <w:shd w:val="clear" w:color="auto" w:fill="auto"/>
            <w:tcMar>
              <w:top w:w="15" w:type="dxa"/>
              <w:left w:w="81" w:type="dxa"/>
              <w:bottom w:w="0" w:type="dxa"/>
              <w:right w:w="81" w:type="dxa"/>
            </w:tcMar>
            <w:vAlign w:val="center"/>
          </w:tcPr>
          <w:p w14:paraId="511AE096" w14:textId="77777777" w:rsidR="007469C7" w:rsidRPr="00414DAE" w:rsidRDefault="007469C7" w:rsidP="000B2450">
            <w:pPr>
              <w:pStyle w:val="TAC"/>
            </w:pPr>
            <w:r w:rsidRPr="00414DAE">
              <w:rPr>
                <w:rFonts w:eastAsia="Calibri"/>
              </w:rPr>
              <w:t>1570</w:t>
            </w:r>
          </w:p>
        </w:tc>
        <w:tc>
          <w:tcPr>
            <w:tcW w:w="391" w:type="pct"/>
            <w:shd w:val="clear" w:color="auto" w:fill="auto"/>
            <w:tcMar>
              <w:top w:w="15" w:type="dxa"/>
              <w:left w:w="81" w:type="dxa"/>
              <w:bottom w:w="0" w:type="dxa"/>
              <w:right w:w="81" w:type="dxa"/>
            </w:tcMar>
            <w:vAlign w:val="center"/>
          </w:tcPr>
          <w:p w14:paraId="0F26B95B" w14:textId="77777777" w:rsidR="007469C7" w:rsidRPr="00414DAE" w:rsidRDefault="007469C7" w:rsidP="000B2450">
            <w:pPr>
              <w:pStyle w:val="TAC"/>
            </w:pPr>
            <w:r w:rsidRPr="00414DAE">
              <w:rPr>
                <w:rFonts w:eastAsia="Calibri"/>
              </w:rPr>
              <w:t>1530</w:t>
            </w:r>
          </w:p>
        </w:tc>
        <w:tc>
          <w:tcPr>
            <w:tcW w:w="392" w:type="pct"/>
            <w:shd w:val="clear" w:color="auto" w:fill="auto"/>
            <w:tcMar>
              <w:top w:w="15" w:type="dxa"/>
              <w:left w:w="81" w:type="dxa"/>
              <w:bottom w:w="0" w:type="dxa"/>
              <w:right w:w="81" w:type="dxa"/>
            </w:tcMar>
            <w:vAlign w:val="center"/>
          </w:tcPr>
          <w:p w14:paraId="5BA189E2" w14:textId="77777777" w:rsidR="007469C7" w:rsidRPr="00414DAE" w:rsidRDefault="007469C7" w:rsidP="000B2450">
            <w:pPr>
              <w:pStyle w:val="TAC"/>
            </w:pPr>
            <w:r w:rsidRPr="00414DAE">
              <w:rPr>
                <w:rFonts w:eastAsia="Calibri"/>
              </w:rPr>
              <w:t>1450</w:t>
            </w:r>
          </w:p>
        </w:tc>
        <w:tc>
          <w:tcPr>
            <w:tcW w:w="391" w:type="pct"/>
          </w:tcPr>
          <w:p w14:paraId="5F339B49" w14:textId="77777777" w:rsidR="007469C7" w:rsidRPr="00414DAE" w:rsidRDefault="007469C7" w:rsidP="000B2450">
            <w:pPr>
              <w:pStyle w:val="TAC"/>
              <w:rPr>
                <w:rFonts w:eastAsia="Calibri"/>
              </w:rPr>
            </w:pPr>
            <w:r w:rsidRPr="00414DAE">
              <w:rPr>
                <w:rFonts w:eastAsia="Calibri"/>
              </w:rPr>
              <w:t>1410</w:t>
            </w:r>
          </w:p>
        </w:tc>
        <w:tc>
          <w:tcPr>
            <w:tcW w:w="392" w:type="pct"/>
            <w:shd w:val="clear" w:color="auto" w:fill="auto"/>
            <w:tcMar>
              <w:top w:w="15" w:type="dxa"/>
              <w:left w:w="81" w:type="dxa"/>
              <w:bottom w:w="0" w:type="dxa"/>
              <w:right w:w="81" w:type="dxa"/>
            </w:tcMar>
            <w:vAlign w:val="center"/>
          </w:tcPr>
          <w:p w14:paraId="59D926D8" w14:textId="77777777" w:rsidR="007469C7" w:rsidRPr="00414DAE" w:rsidRDefault="007469C7" w:rsidP="000B2450">
            <w:pPr>
              <w:pStyle w:val="TAC"/>
            </w:pPr>
            <w:r w:rsidRPr="00414DAE">
              <w:rPr>
                <w:rFonts w:eastAsia="Calibri"/>
              </w:rPr>
              <w:t>1370</w:t>
            </w:r>
          </w:p>
        </w:tc>
      </w:tr>
    </w:tbl>
    <w:p w14:paraId="4A8C5EAB" w14:textId="77777777" w:rsidR="007469C7" w:rsidRDefault="007469C7" w:rsidP="00E72324"/>
    <w:p w14:paraId="2FFE61E6" w14:textId="48AA53CE" w:rsidR="005619F8" w:rsidRDefault="00D92ACE" w:rsidP="00E72324">
      <w:r>
        <w:t xml:space="preserve">As an example, </w:t>
      </w:r>
      <w:r w:rsidR="005619F8">
        <w:t>Figure 2</w:t>
      </w:r>
      <w:r w:rsidR="008B1DED">
        <w:t>.1</w:t>
      </w:r>
      <w:r w:rsidR="005619F8">
        <w:t>-</w:t>
      </w:r>
      <w:r w:rsidR="00815191">
        <w:t>1</w:t>
      </w:r>
      <w:r w:rsidR="005619F8">
        <w:t xml:space="preserve"> shows several </w:t>
      </w:r>
      <w:r>
        <w:t>scenarios</w:t>
      </w:r>
      <w:r w:rsidR="005619F8">
        <w:t xml:space="preserve"> that might occur on the 60MHz channel bandwidth. In the first sub-figure, LBT sub-band #1 fails, which means that sub-band #0 and sub-band #</w:t>
      </w:r>
      <w:r w:rsidR="00522A94">
        <w:t>2</w:t>
      </w:r>
      <w:r w:rsidR="005619F8">
        <w:t xml:space="preserve"> will have 20MHz transmission</w:t>
      </w:r>
      <w:r>
        <w:t>.</w:t>
      </w:r>
      <w:r w:rsidR="005619F8">
        <w:t xml:space="preserve"> </w:t>
      </w:r>
      <w:r>
        <w:t>T</w:t>
      </w:r>
      <w:r w:rsidR="005619F8">
        <w:t>hus</w:t>
      </w:r>
      <w:r>
        <w:t xml:space="preserve">, </w:t>
      </w:r>
      <w:r w:rsidR="005619F8">
        <w:t xml:space="preserve">20MHz channel </w:t>
      </w:r>
      <w:r>
        <w:t xml:space="preserve">can be used as a basis for calculating in-carrier </w:t>
      </w:r>
      <w:r w:rsidR="005619F8">
        <w:t>guard</w:t>
      </w:r>
      <w:r>
        <w:t xml:space="preserve"> </w:t>
      </w:r>
      <w:r w:rsidR="005619F8">
        <w:t>bands</w:t>
      </w:r>
      <w:r>
        <w:t>.</w:t>
      </w:r>
      <w:r w:rsidR="005619F8">
        <w:t xml:space="preserve"> </w:t>
      </w:r>
      <w:r w:rsidR="00522A94">
        <w:t>However, the second sub-figure illustrates a case when two consecutive sub-bands #1 and #2 succeed resulting in the 40MHz channel transmission. Thus, from the viewpoint of the wideband transmission over sub-bands #1 and #2, 40MHz guard bands must be used to protect other services</w:t>
      </w:r>
      <w:r>
        <w:t xml:space="preserve">, e.g. </w:t>
      </w:r>
      <w:proofErr w:type="spellStart"/>
      <w:r>
        <w:t>WiFi</w:t>
      </w:r>
      <w:proofErr w:type="spellEnd"/>
      <w:r>
        <w:t>,</w:t>
      </w:r>
      <w:r w:rsidR="00522A94">
        <w:t xml:space="preserve"> transmitting in sub-band #0. The same logic can be applied to the case when sub-bands #0 and #1 succeed, but sub-band #2 fails. In other words, since the LBT outcome is never known beforehand</w:t>
      </w:r>
      <w:r>
        <w:t xml:space="preserve"> and it is </w:t>
      </w:r>
      <w:r>
        <w:lastRenderedPageBreak/>
        <w:t>not known either in which two consecutive sub-bands LBT process will succeed</w:t>
      </w:r>
      <w:r w:rsidR="00522A94">
        <w:t xml:space="preserve">, </w:t>
      </w:r>
      <w:r>
        <w:t xml:space="preserve">the </w:t>
      </w:r>
      <w:r w:rsidR="00522A94">
        <w:t xml:space="preserve">40MHz </w:t>
      </w:r>
      <w:r>
        <w:t xml:space="preserve">channel guard bands should be used to calculate the minimum size for </w:t>
      </w:r>
      <w:r w:rsidR="00522A94">
        <w:t>in-carrier guard bands</w:t>
      </w:r>
      <w:r>
        <w:t>.</w:t>
      </w:r>
      <w:r w:rsidR="00522A94">
        <w:t xml:space="preserve"> </w:t>
      </w:r>
    </w:p>
    <w:p w14:paraId="63C6CD30" w14:textId="77777777" w:rsidR="005619F8" w:rsidRDefault="005619F8" w:rsidP="00522A94">
      <w:pPr>
        <w:jc w:val="center"/>
      </w:pPr>
      <w:r>
        <w:rPr>
          <w:noProof/>
        </w:rPr>
        <w:drawing>
          <wp:inline distT="0" distB="0" distL="0" distR="0" wp14:anchorId="332D699C" wp14:editId="364F686A">
            <wp:extent cx="4579952" cy="57671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9">
                      <a:extLst>
                        <a:ext uri="{28A0092B-C50C-407E-A947-70E740481C1C}">
                          <a14:useLocalDpi xmlns:a14="http://schemas.microsoft.com/office/drawing/2010/main" val="0"/>
                        </a:ext>
                      </a:extLst>
                    </a:blip>
                    <a:stretch>
                      <a:fillRect/>
                    </a:stretch>
                  </pic:blipFill>
                  <pic:spPr>
                    <a:xfrm>
                      <a:off x="0" y="0"/>
                      <a:ext cx="4687488" cy="590251"/>
                    </a:xfrm>
                    <a:prstGeom prst="rect">
                      <a:avLst/>
                    </a:prstGeom>
                  </pic:spPr>
                </pic:pic>
              </a:graphicData>
            </a:graphic>
          </wp:inline>
        </w:drawing>
      </w:r>
    </w:p>
    <w:p w14:paraId="401C94D1" w14:textId="77777777" w:rsidR="005619F8" w:rsidRDefault="005619F8" w:rsidP="00522A94">
      <w:pPr>
        <w:jc w:val="center"/>
      </w:pPr>
      <w:r>
        <w:rPr>
          <w:noProof/>
        </w:rPr>
        <w:drawing>
          <wp:inline distT="0" distB="0" distL="0" distR="0" wp14:anchorId="53C47750" wp14:editId="2B6BD000">
            <wp:extent cx="4556098" cy="57370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0">
                      <a:extLst>
                        <a:ext uri="{28A0092B-C50C-407E-A947-70E740481C1C}">
                          <a14:useLocalDpi xmlns:a14="http://schemas.microsoft.com/office/drawing/2010/main" val="0"/>
                        </a:ext>
                      </a:extLst>
                    </a:blip>
                    <a:stretch>
                      <a:fillRect/>
                    </a:stretch>
                  </pic:blipFill>
                  <pic:spPr>
                    <a:xfrm>
                      <a:off x="0" y="0"/>
                      <a:ext cx="4751141" cy="598266"/>
                    </a:xfrm>
                    <a:prstGeom prst="rect">
                      <a:avLst/>
                    </a:prstGeom>
                  </pic:spPr>
                </pic:pic>
              </a:graphicData>
            </a:graphic>
          </wp:inline>
        </w:drawing>
      </w:r>
    </w:p>
    <w:p w14:paraId="64BC1ED4" w14:textId="32211899" w:rsidR="005619F8" w:rsidRDefault="005619F8" w:rsidP="005619F8">
      <w:pPr>
        <w:pStyle w:val="TF"/>
      </w:pPr>
      <w:r w:rsidRPr="004D3578">
        <w:t xml:space="preserve">Figure </w:t>
      </w:r>
      <w:r>
        <w:t>2</w:t>
      </w:r>
      <w:r w:rsidR="008B1DED">
        <w:t>.1</w:t>
      </w:r>
      <w:r>
        <w:t>-</w:t>
      </w:r>
      <w:r w:rsidR="00815191">
        <w:t>1</w:t>
      </w:r>
      <w:r w:rsidRPr="004D3578">
        <w:t>: Ex</w:t>
      </w:r>
      <w:r>
        <w:t>e</w:t>
      </w:r>
      <w:r w:rsidRPr="004D3578">
        <w:t>mpl</w:t>
      </w:r>
      <w:r>
        <w:t>ary LBT outcome</w:t>
      </w:r>
      <w:r w:rsidRPr="004D3578">
        <w:t xml:space="preserve"> </w:t>
      </w:r>
      <w:r>
        <w:t>on 60MHz channel.</w:t>
      </w:r>
    </w:p>
    <w:p w14:paraId="5B9187C1" w14:textId="77777777" w:rsidR="00AD084F" w:rsidRDefault="00AD084F" w:rsidP="00E72324"/>
    <w:p w14:paraId="458E75F7" w14:textId="1D63854B" w:rsidR="0071280F" w:rsidRDefault="00752CCE" w:rsidP="00E72324">
      <w:r>
        <w:t>Based on the presented considerations, Table 2</w:t>
      </w:r>
      <w:r w:rsidR="00815191">
        <w:t>.1</w:t>
      </w:r>
      <w:r>
        <w:t>-</w:t>
      </w:r>
      <w:r w:rsidR="007469C7">
        <w:t>2</w:t>
      </w:r>
      <w:r>
        <w:t xml:space="preserve"> below shows estimated in-carrier guard band sizes for different total transmission channel sizes and for different LBT scenarios. </w:t>
      </w:r>
      <w:r w:rsidR="00A17802">
        <w:t>While calculati</w:t>
      </w:r>
      <w:r w:rsidR="004516C7">
        <w:t>ng</w:t>
      </w:r>
      <w:r w:rsidR="00A17802">
        <w:t xml:space="preserve"> in-carrier guard band sizes we have been using (minimum</w:t>
      </w:r>
      <w:r w:rsidR="00F11A80">
        <w:t xml:space="preserve"> guard band</w:t>
      </w:r>
      <w:r w:rsidR="00A17802">
        <w:t>) sizes as in Table 2</w:t>
      </w:r>
      <w:r w:rsidR="00815191">
        <w:t>.1</w:t>
      </w:r>
      <w:r w:rsidR="00A17802">
        <w:t>-1. Furthermore, s</w:t>
      </w:r>
      <w:r>
        <w:t xml:space="preserve">ince the main purpose of the wideband operation is to be able to </w:t>
      </w:r>
      <w:r w:rsidR="00592192">
        <w:t>schedule data within</w:t>
      </w:r>
      <w:r>
        <w:t xml:space="preserve"> in-carrier guard bands when two adjacent LBT sub-bands succeed, the in-carrier guard band sizes are calculated as number of RBs for the corresponding SCS.</w:t>
      </w:r>
    </w:p>
    <w:p w14:paraId="15A08B86" w14:textId="76EA5FF8" w:rsidR="00752CCE" w:rsidRDefault="00592192" w:rsidP="00592192">
      <w:pPr>
        <w:pStyle w:val="TH"/>
      </w:pPr>
      <w:r>
        <w:t>Table 2</w:t>
      </w:r>
      <w:r w:rsidR="00815191">
        <w:t>.1</w:t>
      </w:r>
      <w:r w:rsidR="008B1DED">
        <w:t>-2</w:t>
      </w:r>
      <w:r>
        <w:t>: Calculated in-carrier guard band sizes (in RBs for the corresponding SCS).</w:t>
      </w:r>
    </w:p>
    <w:tbl>
      <w:tblPr>
        <w:tblStyle w:val="TableGrid"/>
        <w:tblW w:w="0" w:type="auto"/>
        <w:tblLook w:val="04A0" w:firstRow="1" w:lastRow="0" w:firstColumn="1" w:lastColumn="0" w:noHBand="0" w:noVBand="1"/>
      </w:tblPr>
      <w:tblGrid>
        <w:gridCol w:w="988"/>
        <w:gridCol w:w="1417"/>
        <w:gridCol w:w="1559"/>
        <w:gridCol w:w="1418"/>
        <w:gridCol w:w="1497"/>
        <w:gridCol w:w="1376"/>
        <w:gridCol w:w="1376"/>
      </w:tblGrid>
      <w:tr w:rsidR="00592192" w14:paraId="7A6D24F2" w14:textId="77777777" w:rsidTr="00592192">
        <w:tc>
          <w:tcPr>
            <w:tcW w:w="988" w:type="dxa"/>
            <w:vMerge w:val="restart"/>
          </w:tcPr>
          <w:p w14:paraId="460FBCA7" w14:textId="3CD6566C" w:rsidR="00592192" w:rsidRDefault="00592192" w:rsidP="00592192">
            <w:pPr>
              <w:pStyle w:val="TAH"/>
            </w:pPr>
            <w:r>
              <w:t>SCS</w:t>
            </w:r>
          </w:p>
        </w:tc>
        <w:tc>
          <w:tcPr>
            <w:tcW w:w="1417" w:type="dxa"/>
          </w:tcPr>
          <w:p w14:paraId="64C52E61" w14:textId="2B008E87" w:rsidR="00592192" w:rsidRDefault="00592192" w:rsidP="00592192">
            <w:pPr>
              <w:pStyle w:val="TAH"/>
            </w:pPr>
            <w:r>
              <w:t>40MHz</w:t>
            </w:r>
          </w:p>
        </w:tc>
        <w:tc>
          <w:tcPr>
            <w:tcW w:w="2977" w:type="dxa"/>
            <w:gridSpan w:val="2"/>
          </w:tcPr>
          <w:p w14:paraId="0A5ED037" w14:textId="583BF882" w:rsidR="00592192" w:rsidRDefault="00592192" w:rsidP="00592192">
            <w:pPr>
              <w:pStyle w:val="TAH"/>
            </w:pPr>
            <w:r>
              <w:t>60 MHz</w:t>
            </w:r>
          </w:p>
        </w:tc>
        <w:tc>
          <w:tcPr>
            <w:tcW w:w="4249" w:type="dxa"/>
            <w:gridSpan w:val="3"/>
          </w:tcPr>
          <w:p w14:paraId="257AFDF3" w14:textId="3752FFBA" w:rsidR="00592192" w:rsidRDefault="00592192" w:rsidP="00592192">
            <w:pPr>
              <w:pStyle w:val="TAH"/>
            </w:pPr>
            <w:r>
              <w:t>80 MHz</w:t>
            </w:r>
          </w:p>
        </w:tc>
      </w:tr>
      <w:tr w:rsidR="00592192" w14:paraId="77BA5C7B" w14:textId="77777777" w:rsidTr="00592192">
        <w:tc>
          <w:tcPr>
            <w:tcW w:w="988" w:type="dxa"/>
            <w:vMerge/>
          </w:tcPr>
          <w:p w14:paraId="482F57AB" w14:textId="77777777" w:rsidR="00592192" w:rsidRDefault="00592192" w:rsidP="00592192">
            <w:pPr>
              <w:pStyle w:val="TAH"/>
            </w:pPr>
          </w:p>
        </w:tc>
        <w:tc>
          <w:tcPr>
            <w:tcW w:w="1417" w:type="dxa"/>
          </w:tcPr>
          <w:p w14:paraId="5B43096B" w14:textId="39D4665F" w:rsidR="00592192" w:rsidRDefault="00592192" w:rsidP="00592192">
            <w:pPr>
              <w:pStyle w:val="TAH"/>
            </w:pPr>
            <w:r>
              <w:t>20+20 MHz</w:t>
            </w:r>
          </w:p>
        </w:tc>
        <w:tc>
          <w:tcPr>
            <w:tcW w:w="1559" w:type="dxa"/>
          </w:tcPr>
          <w:p w14:paraId="35CD46F5" w14:textId="15CF40CC" w:rsidR="00592192" w:rsidRDefault="00592192" w:rsidP="00592192">
            <w:pPr>
              <w:pStyle w:val="TAH"/>
            </w:pPr>
            <w:r>
              <w:t>20+20+20 MHz</w:t>
            </w:r>
          </w:p>
        </w:tc>
        <w:tc>
          <w:tcPr>
            <w:tcW w:w="1418" w:type="dxa"/>
          </w:tcPr>
          <w:p w14:paraId="1F27ECDD" w14:textId="1BC5ED19" w:rsidR="00592192" w:rsidRDefault="00592192" w:rsidP="00592192">
            <w:pPr>
              <w:pStyle w:val="TAH"/>
            </w:pPr>
            <w:r>
              <w:t>20+40 MHz</w:t>
            </w:r>
          </w:p>
        </w:tc>
        <w:tc>
          <w:tcPr>
            <w:tcW w:w="1497" w:type="dxa"/>
          </w:tcPr>
          <w:p w14:paraId="59B6952D" w14:textId="0E532AF0" w:rsidR="00592192" w:rsidRDefault="00592192" w:rsidP="00592192">
            <w:pPr>
              <w:pStyle w:val="TAH"/>
            </w:pPr>
            <w:r>
              <w:t>20+…+20 MHz</w:t>
            </w:r>
          </w:p>
        </w:tc>
        <w:tc>
          <w:tcPr>
            <w:tcW w:w="1376" w:type="dxa"/>
          </w:tcPr>
          <w:p w14:paraId="4C85D6B5" w14:textId="6E262972" w:rsidR="00592192" w:rsidRDefault="00592192" w:rsidP="00592192">
            <w:pPr>
              <w:pStyle w:val="TAH"/>
            </w:pPr>
            <w:r>
              <w:t>20+60 MHz</w:t>
            </w:r>
          </w:p>
        </w:tc>
        <w:tc>
          <w:tcPr>
            <w:tcW w:w="1376" w:type="dxa"/>
          </w:tcPr>
          <w:p w14:paraId="458AC528" w14:textId="4C87B6C8" w:rsidR="00592192" w:rsidRDefault="00592192" w:rsidP="00592192">
            <w:pPr>
              <w:pStyle w:val="TAH"/>
            </w:pPr>
            <w:r>
              <w:t>40+40 MHz</w:t>
            </w:r>
          </w:p>
        </w:tc>
      </w:tr>
      <w:tr w:rsidR="00592192" w14:paraId="3DF54C41" w14:textId="77777777" w:rsidTr="005C1734">
        <w:tc>
          <w:tcPr>
            <w:tcW w:w="988" w:type="dxa"/>
          </w:tcPr>
          <w:p w14:paraId="437AC96E" w14:textId="70B3F071" w:rsidR="00592192" w:rsidRPr="00592192" w:rsidRDefault="00592192" w:rsidP="00592192">
            <w:pPr>
              <w:pStyle w:val="TAH"/>
            </w:pPr>
            <w:r w:rsidRPr="00592192">
              <w:t>15 kHz</w:t>
            </w:r>
          </w:p>
        </w:tc>
        <w:tc>
          <w:tcPr>
            <w:tcW w:w="1417" w:type="dxa"/>
            <w:vAlign w:val="bottom"/>
          </w:tcPr>
          <w:p w14:paraId="588E466B" w14:textId="2B02EB66" w:rsidR="00592192" w:rsidRDefault="00592192" w:rsidP="00592192">
            <w:pPr>
              <w:pStyle w:val="TAC"/>
            </w:pPr>
            <w:r>
              <w:rPr>
                <w:rFonts w:ascii="Calibri" w:hAnsi="Calibri" w:cs="Calibri"/>
                <w:color w:val="000000"/>
              </w:rPr>
              <w:t>5,02777778</w:t>
            </w:r>
          </w:p>
        </w:tc>
        <w:tc>
          <w:tcPr>
            <w:tcW w:w="1559" w:type="dxa"/>
            <w:vAlign w:val="bottom"/>
          </w:tcPr>
          <w:p w14:paraId="65305F52" w14:textId="77777777" w:rsidR="00592192" w:rsidRDefault="00592192" w:rsidP="00592192">
            <w:pPr>
              <w:pStyle w:val="TAC"/>
            </w:pPr>
          </w:p>
        </w:tc>
        <w:tc>
          <w:tcPr>
            <w:tcW w:w="1418" w:type="dxa"/>
            <w:vAlign w:val="bottom"/>
          </w:tcPr>
          <w:p w14:paraId="0BC5AE93" w14:textId="77777777" w:rsidR="00592192" w:rsidRDefault="00592192" w:rsidP="00592192">
            <w:pPr>
              <w:pStyle w:val="TAC"/>
            </w:pPr>
          </w:p>
        </w:tc>
        <w:tc>
          <w:tcPr>
            <w:tcW w:w="1497" w:type="dxa"/>
            <w:vAlign w:val="bottom"/>
          </w:tcPr>
          <w:p w14:paraId="39C6F274" w14:textId="77777777" w:rsidR="00592192" w:rsidRDefault="00592192" w:rsidP="00592192">
            <w:pPr>
              <w:pStyle w:val="TAC"/>
            </w:pPr>
          </w:p>
        </w:tc>
        <w:tc>
          <w:tcPr>
            <w:tcW w:w="1376" w:type="dxa"/>
            <w:vAlign w:val="bottom"/>
          </w:tcPr>
          <w:p w14:paraId="205016B2" w14:textId="77777777" w:rsidR="00592192" w:rsidRDefault="00592192" w:rsidP="00592192">
            <w:pPr>
              <w:pStyle w:val="TAC"/>
            </w:pPr>
          </w:p>
        </w:tc>
        <w:tc>
          <w:tcPr>
            <w:tcW w:w="1376" w:type="dxa"/>
            <w:vAlign w:val="bottom"/>
          </w:tcPr>
          <w:p w14:paraId="3B837A3D" w14:textId="77777777" w:rsidR="00592192" w:rsidRDefault="00592192" w:rsidP="00592192">
            <w:pPr>
              <w:pStyle w:val="TAC"/>
            </w:pPr>
          </w:p>
        </w:tc>
      </w:tr>
      <w:tr w:rsidR="00592192" w14:paraId="71F982BC" w14:textId="77777777" w:rsidTr="005C1734">
        <w:tc>
          <w:tcPr>
            <w:tcW w:w="988" w:type="dxa"/>
          </w:tcPr>
          <w:p w14:paraId="067B2824" w14:textId="4D954708" w:rsidR="00592192" w:rsidRPr="00592192" w:rsidRDefault="00592192" w:rsidP="00592192">
            <w:pPr>
              <w:pStyle w:val="TAH"/>
            </w:pPr>
            <w:r w:rsidRPr="00592192">
              <w:t>30 kHz</w:t>
            </w:r>
          </w:p>
        </w:tc>
        <w:tc>
          <w:tcPr>
            <w:tcW w:w="1417" w:type="dxa"/>
            <w:vAlign w:val="bottom"/>
          </w:tcPr>
          <w:p w14:paraId="3DBFAE57" w14:textId="5C22CB06" w:rsidR="00592192" w:rsidRDefault="00592192" w:rsidP="00592192">
            <w:pPr>
              <w:pStyle w:val="TAC"/>
            </w:pPr>
            <w:r>
              <w:rPr>
                <w:rFonts w:ascii="Calibri" w:hAnsi="Calibri" w:cs="Calibri"/>
                <w:color w:val="000000"/>
              </w:rPr>
              <w:t>4,47222222</w:t>
            </w:r>
          </w:p>
        </w:tc>
        <w:tc>
          <w:tcPr>
            <w:tcW w:w="1559" w:type="dxa"/>
            <w:vAlign w:val="bottom"/>
          </w:tcPr>
          <w:p w14:paraId="7D902175" w14:textId="3DD39DD1" w:rsidR="00592192" w:rsidRDefault="00592192" w:rsidP="00592192">
            <w:pPr>
              <w:pStyle w:val="TAC"/>
            </w:pPr>
            <w:r>
              <w:rPr>
                <w:rFonts w:ascii="Calibri" w:hAnsi="Calibri" w:cs="Calibri"/>
                <w:color w:val="000000"/>
              </w:rPr>
              <w:t>4,472222222</w:t>
            </w:r>
          </w:p>
        </w:tc>
        <w:tc>
          <w:tcPr>
            <w:tcW w:w="1418" w:type="dxa"/>
            <w:vAlign w:val="bottom"/>
          </w:tcPr>
          <w:p w14:paraId="1D608E40" w14:textId="7A5A1F55" w:rsidR="00592192" w:rsidRDefault="00592192" w:rsidP="00592192">
            <w:pPr>
              <w:pStyle w:val="TAC"/>
            </w:pPr>
            <w:r>
              <w:rPr>
                <w:rFonts w:ascii="Calibri" w:hAnsi="Calibri" w:cs="Calibri"/>
                <w:color w:val="000000"/>
              </w:rPr>
              <w:t>4,75</w:t>
            </w:r>
          </w:p>
        </w:tc>
        <w:tc>
          <w:tcPr>
            <w:tcW w:w="1497" w:type="dxa"/>
            <w:vAlign w:val="bottom"/>
          </w:tcPr>
          <w:p w14:paraId="1C3DF3C3" w14:textId="6E70F9DC" w:rsidR="00592192" w:rsidRDefault="00592192" w:rsidP="00592192">
            <w:pPr>
              <w:pStyle w:val="TAC"/>
            </w:pPr>
            <w:r>
              <w:rPr>
                <w:rFonts w:ascii="Calibri" w:hAnsi="Calibri" w:cs="Calibri"/>
                <w:color w:val="000000"/>
              </w:rPr>
              <w:t>4,472222222</w:t>
            </w:r>
          </w:p>
        </w:tc>
        <w:tc>
          <w:tcPr>
            <w:tcW w:w="1376" w:type="dxa"/>
            <w:vAlign w:val="bottom"/>
          </w:tcPr>
          <w:p w14:paraId="0FBD3066" w14:textId="7F2E6208" w:rsidR="00592192" w:rsidRDefault="00592192" w:rsidP="00592192">
            <w:pPr>
              <w:pStyle w:val="TAC"/>
            </w:pPr>
            <w:r>
              <w:rPr>
                <w:rFonts w:ascii="Calibri" w:hAnsi="Calibri" w:cs="Calibri"/>
                <w:color w:val="000000"/>
              </w:rPr>
              <w:t>4,52777778</w:t>
            </w:r>
          </w:p>
        </w:tc>
        <w:tc>
          <w:tcPr>
            <w:tcW w:w="1376" w:type="dxa"/>
            <w:vAlign w:val="bottom"/>
          </w:tcPr>
          <w:p w14:paraId="67F66124" w14:textId="3173C983" w:rsidR="00592192" w:rsidRDefault="00592192" w:rsidP="00592192">
            <w:pPr>
              <w:pStyle w:val="TAC"/>
            </w:pPr>
            <w:r>
              <w:rPr>
                <w:rFonts w:ascii="Calibri" w:hAnsi="Calibri" w:cs="Calibri"/>
                <w:color w:val="000000"/>
              </w:rPr>
              <w:t>5,02777778</w:t>
            </w:r>
          </w:p>
        </w:tc>
      </w:tr>
      <w:tr w:rsidR="00592192" w14:paraId="4A4D6AF9" w14:textId="77777777" w:rsidTr="005C1734">
        <w:tc>
          <w:tcPr>
            <w:tcW w:w="988" w:type="dxa"/>
          </w:tcPr>
          <w:p w14:paraId="0C194C47" w14:textId="216FEF36" w:rsidR="00592192" w:rsidRPr="00592192" w:rsidRDefault="00592192" w:rsidP="00592192">
            <w:pPr>
              <w:pStyle w:val="TAH"/>
            </w:pPr>
            <w:r w:rsidRPr="00592192">
              <w:t>60 kHz</w:t>
            </w:r>
          </w:p>
        </w:tc>
        <w:tc>
          <w:tcPr>
            <w:tcW w:w="1417" w:type="dxa"/>
            <w:vAlign w:val="bottom"/>
          </w:tcPr>
          <w:p w14:paraId="418FFB83" w14:textId="42068320" w:rsidR="00592192" w:rsidRDefault="00592192" w:rsidP="00592192">
            <w:pPr>
              <w:pStyle w:val="TAC"/>
            </w:pPr>
            <w:r>
              <w:rPr>
                <w:rFonts w:ascii="Calibri" w:hAnsi="Calibri" w:cs="Calibri"/>
                <w:color w:val="000000"/>
              </w:rPr>
              <w:t>3,69444444</w:t>
            </w:r>
          </w:p>
        </w:tc>
        <w:tc>
          <w:tcPr>
            <w:tcW w:w="1559" w:type="dxa"/>
            <w:vAlign w:val="bottom"/>
          </w:tcPr>
          <w:p w14:paraId="4BB0A183" w14:textId="0EE148FB" w:rsidR="00592192" w:rsidRDefault="00592192" w:rsidP="00592192">
            <w:pPr>
              <w:pStyle w:val="TAC"/>
            </w:pPr>
            <w:r>
              <w:rPr>
                <w:rFonts w:ascii="Calibri" w:hAnsi="Calibri" w:cs="Calibri"/>
                <w:color w:val="000000"/>
              </w:rPr>
              <w:t>3,694444444</w:t>
            </w:r>
          </w:p>
        </w:tc>
        <w:tc>
          <w:tcPr>
            <w:tcW w:w="1418" w:type="dxa"/>
            <w:vAlign w:val="bottom"/>
          </w:tcPr>
          <w:p w14:paraId="5230FF06" w14:textId="73B97D4D" w:rsidR="00592192" w:rsidRDefault="00592192" w:rsidP="00592192">
            <w:pPr>
              <w:pStyle w:val="TAC"/>
            </w:pPr>
            <w:r>
              <w:rPr>
                <w:rFonts w:ascii="Calibri" w:hAnsi="Calibri" w:cs="Calibri"/>
                <w:color w:val="000000"/>
              </w:rPr>
              <w:t>4,08333333</w:t>
            </w:r>
          </w:p>
        </w:tc>
        <w:tc>
          <w:tcPr>
            <w:tcW w:w="1497" w:type="dxa"/>
            <w:vAlign w:val="bottom"/>
          </w:tcPr>
          <w:p w14:paraId="3CB45A41" w14:textId="2E08F50D" w:rsidR="00592192" w:rsidRDefault="00592192" w:rsidP="00592192">
            <w:pPr>
              <w:pStyle w:val="TAC"/>
            </w:pPr>
            <w:r>
              <w:rPr>
                <w:rFonts w:ascii="Calibri" w:hAnsi="Calibri" w:cs="Calibri"/>
                <w:color w:val="000000"/>
              </w:rPr>
              <w:t>3,694444444</w:t>
            </w:r>
          </w:p>
        </w:tc>
        <w:tc>
          <w:tcPr>
            <w:tcW w:w="1376" w:type="dxa"/>
            <w:vAlign w:val="bottom"/>
          </w:tcPr>
          <w:p w14:paraId="6DF7379E" w14:textId="28ADB3CA" w:rsidR="00592192" w:rsidRDefault="00592192" w:rsidP="00592192">
            <w:pPr>
              <w:pStyle w:val="TAC"/>
            </w:pPr>
            <w:r>
              <w:rPr>
                <w:rFonts w:ascii="Calibri" w:hAnsi="Calibri" w:cs="Calibri"/>
                <w:color w:val="000000"/>
              </w:rPr>
              <w:t>3,97222222</w:t>
            </w:r>
          </w:p>
        </w:tc>
        <w:tc>
          <w:tcPr>
            <w:tcW w:w="1376" w:type="dxa"/>
            <w:vAlign w:val="bottom"/>
          </w:tcPr>
          <w:p w14:paraId="401D9798" w14:textId="2AD70B79" w:rsidR="00592192" w:rsidRDefault="00592192" w:rsidP="00592192">
            <w:pPr>
              <w:pStyle w:val="TAC"/>
            </w:pPr>
            <w:r>
              <w:rPr>
                <w:rFonts w:ascii="Calibri" w:hAnsi="Calibri" w:cs="Calibri"/>
                <w:color w:val="000000"/>
              </w:rPr>
              <w:t>4,47222222</w:t>
            </w:r>
          </w:p>
        </w:tc>
      </w:tr>
      <w:tr w:rsidR="00752CCE" w14:paraId="4AA6041A" w14:textId="77777777" w:rsidTr="00592192">
        <w:tc>
          <w:tcPr>
            <w:tcW w:w="988" w:type="dxa"/>
          </w:tcPr>
          <w:p w14:paraId="170DBA9C" w14:textId="77777777" w:rsidR="00752CCE" w:rsidRDefault="00752CCE" w:rsidP="00592192">
            <w:pPr>
              <w:pStyle w:val="TAC"/>
            </w:pPr>
          </w:p>
        </w:tc>
        <w:tc>
          <w:tcPr>
            <w:tcW w:w="1417" w:type="dxa"/>
          </w:tcPr>
          <w:p w14:paraId="04BCB895" w14:textId="77777777" w:rsidR="00752CCE" w:rsidRDefault="00752CCE" w:rsidP="00592192">
            <w:pPr>
              <w:pStyle w:val="TAC"/>
            </w:pPr>
          </w:p>
        </w:tc>
        <w:tc>
          <w:tcPr>
            <w:tcW w:w="1559" w:type="dxa"/>
          </w:tcPr>
          <w:p w14:paraId="5701F1A9" w14:textId="77777777" w:rsidR="00752CCE" w:rsidRDefault="00752CCE" w:rsidP="00592192">
            <w:pPr>
              <w:pStyle w:val="TAC"/>
            </w:pPr>
          </w:p>
        </w:tc>
        <w:tc>
          <w:tcPr>
            <w:tcW w:w="1418" w:type="dxa"/>
          </w:tcPr>
          <w:p w14:paraId="00A0CFD1" w14:textId="77777777" w:rsidR="00752CCE" w:rsidRDefault="00752CCE" w:rsidP="00592192">
            <w:pPr>
              <w:pStyle w:val="TAC"/>
            </w:pPr>
          </w:p>
        </w:tc>
        <w:tc>
          <w:tcPr>
            <w:tcW w:w="1497" w:type="dxa"/>
          </w:tcPr>
          <w:p w14:paraId="34513C39" w14:textId="77777777" w:rsidR="00752CCE" w:rsidRDefault="00752CCE" w:rsidP="00592192">
            <w:pPr>
              <w:pStyle w:val="TAC"/>
            </w:pPr>
          </w:p>
        </w:tc>
        <w:tc>
          <w:tcPr>
            <w:tcW w:w="1376" w:type="dxa"/>
          </w:tcPr>
          <w:p w14:paraId="2B80327F" w14:textId="77777777" w:rsidR="00752CCE" w:rsidRDefault="00752CCE" w:rsidP="00592192">
            <w:pPr>
              <w:pStyle w:val="TAC"/>
            </w:pPr>
          </w:p>
        </w:tc>
        <w:tc>
          <w:tcPr>
            <w:tcW w:w="1376" w:type="dxa"/>
          </w:tcPr>
          <w:p w14:paraId="701E04AB" w14:textId="77777777" w:rsidR="00752CCE" w:rsidRDefault="00752CCE" w:rsidP="00592192">
            <w:pPr>
              <w:pStyle w:val="TAC"/>
            </w:pPr>
          </w:p>
        </w:tc>
      </w:tr>
    </w:tbl>
    <w:p w14:paraId="18277AC9" w14:textId="77777777" w:rsidR="00752CCE" w:rsidRDefault="00752CCE" w:rsidP="00E72324"/>
    <w:p w14:paraId="60805D3F" w14:textId="4EA4F4B5" w:rsidR="00DE7963" w:rsidRDefault="00DE7963" w:rsidP="00AD084F">
      <w:r>
        <w:t xml:space="preserve">Following the considerations presented above, RAN WG4 agreed the </w:t>
      </w:r>
      <w:r w:rsidR="00007D52">
        <w:t>in</w:t>
      </w:r>
      <w:r>
        <w:t>-carrier guard-band sizes for different channel bandwidths and sub</w:t>
      </w:r>
      <w:r w:rsidR="00815191">
        <w:t>carrier sizes</w:t>
      </w:r>
      <w:r w:rsidR="00795206">
        <w:t xml:space="preserve"> as presented in Table 2.1-3 below</w:t>
      </w:r>
      <w:r w:rsidR="00815191">
        <w:t xml:space="preserve">. As one of the main principles, the outer-carrier minimum guard band size complies with legacy requirements, i.e. what Table 2.1-1 has. As the second major principle, </w:t>
      </w:r>
      <w:r w:rsidR="00007D52">
        <w:t xml:space="preserve">the </w:t>
      </w:r>
      <w:r w:rsidR="00815191">
        <w:t xml:space="preserve">in-carrier guard band sizes are based on </w:t>
      </w:r>
      <w:r w:rsidR="00795206">
        <w:t>calculations</w:t>
      </w:r>
      <w:r w:rsidR="00815191">
        <w:t xml:space="preserve"> presented in Table 2.1-2. And finally, to achieve the best spectrum utilization the number of RB</w:t>
      </w:r>
      <w:r w:rsidR="00007D52">
        <w:t>s</w:t>
      </w:r>
      <w:r w:rsidR="00815191">
        <w:t xml:space="preserve"> for wideband operation is the same as for the corresponding channel bandwidth size (refer to Table 2.2-1 below).</w:t>
      </w:r>
      <w:r w:rsidR="00795206">
        <w:t xml:space="preserve"> As an example, for 40MHz channel at 15kHz SCS, the </w:t>
      </w:r>
      <w:r w:rsidR="00007D52">
        <w:t>wideband</w:t>
      </w:r>
      <w:r w:rsidR="00795206">
        <w:t xml:space="preserve"> RB allocation is 105-6-105, and the total number of RBs </w:t>
      </w:r>
      <w:r w:rsidR="00007D52">
        <w:t>216, i.e.</w:t>
      </w:r>
      <w:r w:rsidR="00795206">
        <w:t xml:space="preserve"> the same as for the normal 40MHz channel. </w:t>
      </w:r>
    </w:p>
    <w:p w14:paraId="0372B685" w14:textId="77777777" w:rsidR="00795206" w:rsidRDefault="00795206" w:rsidP="00AD084F"/>
    <w:p w14:paraId="4B3060F4" w14:textId="6A2C524C" w:rsidR="00815191" w:rsidRDefault="00815191" w:rsidP="00815191">
      <w:pPr>
        <w:pStyle w:val="TH"/>
      </w:pPr>
      <w:r>
        <w:t xml:space="preserve">Table 2.1-3: Agreed </w:t>
      </w:r>
      <w:r w:rsidR="00007D52">
        <w:t>in</w:t>
      </w:r>
      <w:r>
        <w:t>-carrier guard band sizes.</w:t>
      </w:r>
    </w:p>
    <w:tbl>
      <w:tblPr>
        <w:tblW w:w="9488" w:type="dxa"/>
        <w:tblLayout w:type="fixed"/>
        <w:tblCellMar>
          <w:left w:w="0" w:type="dxa"/>
          <w:right w:w="0" w:type="dxa"/>
        </w:tblCellMar>
        <w:tblLook w:val="0420" w:firstRow="1" w:lastRow="0" w:firstColumn="0" w:lastColumn="0" w:noHBand="0" w:noVBand="1"/>
      </w:tblPr>
      <w:tblGrid>
        <w:gridCol w:w="1266"/>
        <w:gridCol w:w="992"/>
        <w:gridCol w:w="993"/>
        <w:gridCol w:w="992"/>
        <w:gridCol w:w="1417"/>
        <w:gridCol w:w="1134"/>
        <w:gridCol w:w="1701"/>
        <w:gridCol w:w="993"/>
      </w:tblGrid>
      <w:tr w:rsidR="00815191" w:rsidRPr="00294E47" w14:paraId="1576559A" w14:textId="77777777" w:rsidTr="000C1016">
        <w:tc>
          <w:tcPr>
            <w:tcW w:w="126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042BAD2" w14:textId="77777777" w:rsidR="00815191" w:rsidRPr="00294E47" w:rsidRDefault="00815191" w:rsidP="000C1016">
            <w:pPr>
              <w:rPr>
                <w:sz w:val="15"/>
                <w:szCs w:val="15"/>
                <w:lang w:val="de-DE"/>
              </w:rPr>
            </w:pPr>
            <w:r w:rsidRPr="00294E47">
              <w:rPr>
                <w:b/>
                <w:bCs/>
                <w:sz w:val="15"/>
                <w:szCs w:val="15"/>
              </w:rPr>
              <w:t>SCS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B05CE2D" w14:textId="77777777" w:rsidR="00815191" w:rsidRPr="00294E47" w:rsidRDefault="00815191" w:rsidP="000C1016">
            <w:pPr>
              <w:rPr>
                <w:sz w:val="15"/>
                <w:szCs w:val="15"/>
                <w:lang w:val="de-DE"/>
              </w:rPr>
            </w:pPr>
            <w:r w:rsidRPr="00294E47">
              <w:rPr>
                <w:b/>
                <w:bCs/>
                <w:sz w:val="15"/>
                <w:szCs w:val="15"/>
              </w:rPr>
              <w:t>20MHz Channels</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C35D8D" w14:textId="77777777" w:rsidR="00815191" w:rsidRPr="00294E47" w:rsidRDefault="00815191" w:rsidP="000C1016">
            <w:pPr>
              <w:rPr>
                <w:sz w:val="15"/>
                <w:szCs w:val="15"/>
                <w:lang w:val="de-DE"/>
              </w:rPr>
            </w:pPr>
            <w:r w:rsidRPr="00294E47">
              <w:rPr>
                <w:b/>
                <w:bCs/>
                <w:sz w:val="15"/>
                <w:szCs w:val="15"/>
              </w:rPr>
              <w:t>40MHz Channels</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9E8D5D1" w14:textId="77777777" w:rsidR="00815191" w:rsidRPr="00294E47" w:rsidRDefault="00815191" w:rsidP="000C1016">
            <w:pPr>
              <w:rPr>
                <w:sz w:val="15"/>
                <w:szCs w:val="15"/>
                <w:lang w:val="de-DE"/>
              </w:rPr>
            </w:pPr>
            <w:r w:rsidRPr="00294E47">
              <w:rPr>
                <w:b/>
                <w:bCs/>
                <w:sz w:val="15"/>
                <w:szCs w:val="15"/>
              </w:rPr>
              <w:t>60MHz Channels</w:t>
            </w:r>
          </w:p>
        </w:tc>
        <w:tc>
          <w:tcPr>
            <w:tcW w:w="269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5FACD5" w14:textId="77777777" w:rsidR="00815191" w:rsidRPr="00294E47" w:rsidRDefault="00815191" w:rsidP="000C1016">
            <w:pPr>
              <w:rPr>
                <w:sz w:val="15"/>
                <w:szCs w:val="15"/>
                <w:lang w:val="de-DE"/>
              </w:rPr>
            </w:pPr>
            <w:r w:rsidRPr="00294E47">
              <w:rPr>
                <w:b/>
                <w:bCs/>
                <w:sz w:val="15"/>
                <w:szCs w:val="15"/>
              </w:rPr>
              <w:t>80MHz Channels</w:t>
            </w:r>
          </w:p>
        </w:tc>
      </w:tr>
      <w:tr w:rsidR="00815191" w:rsidRPr="00294E47" w14:paraId="544ECCE8" w14:textId="77777777" w:rsidTr="000C1016">
        <w:trPr>
          <w:trHeight w:val="397"/>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BEAFE9" w14:textId="77777777" w:rsidR="00815191" w:rsidRPr="00294E47" w:rsidRDefault="00815191" w:rsidP="000C1016">
            <w:pPr>
              <w:rPr>
                <w:sz w:val="15"/>
                <w:szCs w:val="15"/>
                <w:lang w:val="de-DE"/>
              </w:rPr>
            </w:pPr>
            <w:r w:rsidRPr="00294E47">
              <w:rPr>
                <w:sz w:val="15"/>
                <w:szCs w:val="15"/>
              </w:rPr>
              <w:t>15KHz</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6F7BF9" w14:textId="77777777" w:rsidR="00815191" w:rsidRPr="00294E47" w:rsidRDefault="00815191" w:rsidP="000C1016">
            <w:pPr>
              <w:rPr>
                <w:sz w:val="15"/>
                <w:szCs w:val="15"/>
                <w:lang w:val="de-DE"/>
              </w:rPr>
            </w:pPr>
            <w:r w:rsidRPr="00294E47">
              <w:rPr>
                <w:sz w:val="15"/>
                <w:szCs w:val="15"/>
              </w:rPr>
              <w:t>106</w:t>
            </w:r>
          </w:p>
        </w:tc>
        <w:tc>
          <w:tcPr>
            <w:tcW w:w="9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F3E2E2" w14:textId="77777777" w:rsidR="00815191" w:rsidRPr="00294E47" w:rsidRDefault="00815191" w:rsidP="000C1016">
            <w:pPr>
              <w:rPr>
                <w:sz w:val="15"/>
                <w:szCs w:val="15"/>
                <w:lang w:val="de-DE"/>
              </w:rPr>
            </w:pPr>
            <w:r w:rsidRPr="00294E47">
              <w:rPr>
                <w:sz w:val="15"/>
                <w:szCs w:val="15"/>
              </w:rPr>
              <w:t>105-6-105</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B53F9BA" w14:textId="77777777" w:rsidR="00815191" w:rsidRPr="00294E47" w:rsidRDefault="00815191" w:rsidP="000C1016">
            <w:pPr>
              <w:rPr>
                <w:sz w:val="15"/>
                <w:szCs w:val="15"/>
                <w:lang w:val="de-DE"/>
              </w:rPr>
            </w:pPr>
            <w:r w:rsidRPr="00294E47">
              <w:rPr>
                <w:sz w:val="15"/>
                <w:szCs w:val="15"/>
              </w:rPr>
              <w:t>Max. 216</w:t>
            </w:r>
          </w:p>
        </w:tc>
        <w:tc>
          <w:tcPr>
            <w:tcW w:w="2551"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A037B3" w14:textId="77777777" w:rsidR="00815191" w:rsidRPr="00294E47" w:rsidRDefault="00815191" w:rsidP="000C1016">
            <w:pPr>
              <w:rPr>
                <w:sz w:val="15"/>
                <w:szCs w:val="15"/>
                <w:lang w:val="de-DE"/>
              </w:rPr>
            </w:pPr>
            <w:r w:rsidRPr="00294E47">
              <w:rPr>
                <w:sz w:val="15"/>
                <w:szCs w:val="15"/>
              </w:rPr>
              <w:t>N/A</w:t>
            </w:r>
          </w:p>
        </w:tc>
        <w:tc>
          <w:tcPr>
            <w:tcW w:w="2694"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85B3C7" w14:textId="77777777" w:rsidR="00815191" w:rsidRPr="00294E47" w:rsidRDefault="00815191" w:rsidP="000C1016">
            <w:pPr>
              <w:rPr>
                <w:sz w:val="15"/>
                <w:szCs w:val="15"/>
                <w:lang w:val="de-DE"/>
              </w:rPr>
            </w:pPr>
            <w:r w:rsidRPr="00294E47">
              <w:rPr>
                <w:sz w:val="15"/>
                <w:szCs w:val="15"/>
              </w:rPr>
              <w:t>N/A</w:t>
            </w:r>
          </w:p>
        </w:tc>
      </w:tr>
      <w:tr w:rsidR="00815191" w:rsidRPr="00294E47" w14:paraId="6EBF2613"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17C49C" w14:textId="77777777" w:rsidR="00815191" w:rsidRPr="00294E47" w:rsidRDefault="00815191" w:rsidP="000C1016">
            <w:pPr>
              <w:rPr>
                <w:sz w:val="15"/>
                <w:szCs w:val="15"/>
                <w:lang w:val="de-DE"/>
              </w:rPr>
            </w:pPr>
            <w:r w:rsidRPr="00294E47">
              <w:rPr>
                <w:sz w:val="15"/>
                <w:szCs w:val="15"/>
              </w:rPr>
              <w:t>30KHz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0DE76D5" w14:textId="77777777" w:rsidR="00815191" w:rsidRPr="00294E47" w:rsidRDefault="00815191" w:rsidP="000C1016">
            <w:pPr>
              <w:rPr>
                <w:sz w:val="15"/>
                <w:szCs w:val="15"/>
                <w:lang w:val="de-DE"/>
              </w:rPr>
            </w:pPr>
            <w:r w:rsidRPr="00294E47">
              <w:rPr>
                <w:sz w:val="15"/>
                <w:szCs w:val="15"/>
              </w:rPr>
              <w:t>51</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817B0F" w14:textId="77777777" w:rsidR="00815191" w:rsidRPr="00294E47" w:rsidRDefault="00815191" w:rsidP="000C1016">
            <w:pPr>
              <w:rPr>
                <w:sz w:val="15"/>
                <w:szCs w:val="15"/>
                <w:lang w:val="de-DE"/>
              </w:rPr>
            </w:pPr>
            <w:r w:rsidRPr="00294E47">
              <w:rPr>
                <w:sz w:val="15"/>
                <w:szCs w:val="15"/>
              </w:rPr>
              <w:t>50-6-50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5AB256" w14:textId="77777777" w:rsidR="00815191" w:rsidRPr="00294E47" w:rsidRDefault="00815191" w:rsidP="000C1016">
            <w:pPr>
              <w:rPr>
                <w:sz w:val="15"/>
                <w:szCs w:val="15"/>
                <w:lang w:val="de-DE"/>
              </w:rPr>
            </w:pPr>
            <w:r w:rsidRPr="00294E47">
              <w:rPr>
                <w:sz w:val="15"/>
                <w:szCs w:val="15"/>
              </w:rPr>
              <w:t>Max. 106</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785672" w14:textId="77777777" w:rsidR="00815191" w:rsidRPr="00294E47" w:rsidRDefault="00815191" w:rsidP="000C1016">
            <w:pPr>
              <w:rPr>
                <w:sz w:val="15"/>
                <w:szCs w:val="15"/>
                <w:lang w:val="de-DE"/>
              </w:rPr>
            </w:pPr>
            <w:r w:rsidRPr="00294E47">
              <w:rPr>
                <w:sz w:val="15"/>
                <w:szCs w:val="15"/>
                <w:lang w:val="en-US"/>
              </w:rPr>
              <w:t>50-6-50-6-50</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993F03" w14:textId="77777777" w:rsidR="00815191" w:rsidRPr="00294E47" w:rsidRDefault="00815191" w:rsidP="000C1016">
            <w:pPr>
              <w:rPr>
                <w:sz w:val="15"/>
                <w:szCs w:val="15"/>
                <w:lang w:val="de-DE"/>
              </w:rPr>
            </w:pPr>
            <w:r w:rsidRPr="00294E47">
              <w:rPr>
                <w:sz w:val="15"/>
                <w:szCs w:val="15"/>
              </w:rPr>
              <w:t>Max. 162</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61329A2" w14:textId="77777777" w:rsidR="00815191" w:rsidRPr="00294E47" w:rsidRDefault="00815191" w:rsidP="000C1016">
            <w:pPr>
              <w:rPr>
                <w:sz w:val="15"/>
                <w:szCs w:val="15"/>
                <w:lang w:val="de-DE"/>
              </w:rPr>
            </w:pPr>
            <w:r w:rsidRPr="00294E47">
              <w:rPr>
                <w:sz w:val="15"/>
                <w:szCs w:val="15"/>
                <w:lang w:val="en-US"/>
              </w:rPr>
              <w:t>50-6-50-5-50-6-50</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83119FF" w14:textId="77777777" w:rsidR="00815191" w:rsidRPr="00294E47" w:rsidRDefault="00815191" w:rsidP="000C1016">
            <w:pPr>
              <w:rPr>
                <w:sz w:val="15"/>
                <w:szCs w:val="15"/>
                <w:lang w:val="de-DE"/>
              </w:rPr>
            </w:pPr>
            <w:r w:rsidRPr="00294E47">
              <w:rPr>
                <w:sz w:val="15"/>
                <w:szCs w:val="15"/>
              </w:rPr>
              <w:t>Max. 217</w:t>
            </w:r>
          </w:p>
        </w:tc>
      </w:tr>
      <w:tr w:rsidR="00815191" w:rsidRPr="00294E47" w14:paraId="58279B1C"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2489F5" w14:textId="77777777" w:rsidR="00815191" w:rsidRPr="00294E47" w:rsidRDefault="00815191" w:rsidP="000C1016">
            <w:pPr>
              <w:rPr>
                <w:sz w:val="15"/>
                <w:szCs w:val="15"/>
                <w:lang w:val="de-DE"/>
              </w:rPr>
            </w:pPr>
            <w:r w:rsidRPr="00294E47">
              <w:rPr>
                <w:sz w:val="15"/>
                <w:szCs w:val="15"/>
              </w:rPr>
              <w:t>Alt. 1 60KHz</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CD5AF0" w14:textId="77777777" w:rsidR="00815191" w:rsidRPr="00294E47" w:rsidRDefault="00815191" w:rsidP="000C1016">
            <w:pPr>
              <w:rPr>
                <w:sz w:val="15"/>
                <w:szCs w:val="15"/>
                <w:lang w:val="de-DE"/>
              </w:rPr>
            </w:pPr>
            <w:r w:rsidRPr="00294E47">
              <w:rPr>
                <w:sz w:val="15"/>
                <w:szCs w:val="15"/>
              </w:rPr>
              <w:t>24</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B26885A" w14:textId="77777777" w:rsidR="00815191" w:rsidRPr="00294E47" w:rsidRDefault="00815191" w:rsidP="000C1016">
            <w:pPr>
              <w:rPr>
                <w:sz w:val="15"/>
                <w:szCs w:val="15"/>
                <w:lang w:val="de-DE"/>
              </w:rPr>
            </w:pPr>
            <w:r w:rsidRPr="00294E47">
              <w:rPr>
                <w:sz w:val="15"/>
                <w:szCs w:val="15"/>
              </w:rPr>
              <w:t>[23-5-23]</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498C08" w14:textId="77777777" w:rsidR="00815191" w:rsidRPr="00294E47" w:rsidRDefault="00815191" w:rsidP="000C1016">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8DF69C" w14:textId="77777777" w:rsidR="00815191" w:rsidRPr="00294E47" w:rsidRDefault="00815191" w:rsidP="000C1016">
            <w:pPr>
              <w:rPr>
                <w:sz w:val="15"/>
                <w:szCs w:val="15"/>
                <w:lang w:val="de-DE"/>
              </w:rPr>
            </w:pPr>
            <w:r w:rsidRPr="00294E47">
              <w:rPr>
                <w:sz w:val="15"/>
                <w:szCs w:val="15"/>
              </w:rPr>
              <w:t>[23-5-23-5-23]</w:t>
            </w:r>
          </w:p>
        </w:tc>
        <w:tc>
          <w:tcPr>
            <w:tcW w:w="113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3A8122" w14:textId="77777777" w:rsidR="00815191" w:rsidRPr="00294E47" w:rsidRDefault="00815191" w:rsidP="000C1016">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78D39D" w14:textId="77777777" w:rsidR="00815191" w:rsidRPr="00294E47" w:rsidRDefault="00815191" w:rsidP="000C1016">
            <w:pPr>
              <w:rPr>
                <w:sz w:val="15"/>
                <w:szCs w:val="15"/>
                <w:lang w:val="de-DE"/>
              </w:rPr>
            </w:pPr>
            <w:r w:rsidRPr="00294E47">
              <w:rPr>
                <w:sz w:val="15"/>
                <w:szCs w:val="15"/>
              </w:rPr>
              <w:t>[23-5-23-5-23-5-23]</w:t>
            </w:r>
          </w:p>
        </w:tc>
        <w:tc>
          <w:tcPr>
            <w:tcW w:w="99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5B004E" w14:textId="77777777" w:rsidR="00815191" w:rsidRPr="00294E47" w:rsidRDefault="00815191" w:rsidP="000C1016">
            <w:pPr>
              <w:rPr>
                <w:sz w:val="15"/>
                <w:szCs w:val="15"/>
                <w:lang w:val="de-DE"/>
              </w:rPr>
            </w:pPr>
            <w:r w:rsidRPr="00294E47">
              <w:rPr>
                <w:sz w:val="15"/>
                <w:szCs w:val="15"/>
              </w:rPr>
              <w:t>Max. 107</w:t>
            </w:r>
          </w:p>
        </w:tc>
      </w:tr>
      <w:tr w:rsidR="00815191" w:rsidRPr="00294E47" w14:paraId="48255450" w14:textId="77777777" w:rsidTr="000C1016">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7654CC" w14:textId="77777777" w:rsidR="00815191" w:rsidRPr="00294E47" w:rsidRDefault="00815191" w:rsidP="000C1016">
            <w:pPr>
              <w:rPr>
                <w:sz w:val="15"/>
                <w:szCs w:val="15"/>
                <w:lang w:val="de-DE"/>
              </w:rPr>
            </w:pPr>
            <w:r w:rsidRPr="00294E47">
              <w:rPr>
                <w:sz w:val="15"/>
                <w:szCs w:val="15"/>
              </w:rPr>
              <w:t>Alt. 2 60KHz</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9FBE80" w14:textId="77777777" w:rsidR="00815191" w:rsidRPr="00294E47" w:rsidRDefault="00815191" w:rsidP="000C1016">
            <w:pPr>
              <w:rPr>
                <w:sz w:val="15"/>
                <w:szCs w:val="15"/>
                <w:lang w:val="de-DE"/>
              </w:rPr>
            </w:pPr>
            <w:r w:rsidRPr="00294E47">
              <w:rPr>
                <w:sz w:val="15"/>
                <w:szCs w:val="15"/>
              </w:rPr>
              <w:t>[25]</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5BE44E" w14:textId="77777777" w:rsidR="00815191" w:rsidRPr="00294E47" w:rsidRDefault="00815191" w:rsidP="000C1016">
            <w:pPr>
              <w:rPr>
                <w:sz w:val="15"/>
                <w:szCs w:val="15"/>
                <w:lang w:val="de-DE"/>
              </w:rPr>
            </w:pPr>
            <w:r w:rsidRPr="00294E47">
              <w:rPr>
                <w:sz w:val="15"/>
                <w:szCs w:val="15"/>
              </w:rPr>
              <w:t>[24-3-24]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5270D4" w14:textId="77777777" w:rsidR="00815191" w:rsidRPr="00294E47" w:rsidRDefault="00815191" w:rsidP="000C1016">
            <w:pPr>
              <w:rPr>
                <w:sz w:val="15"/>
                <w:szCs w:val="15"/>
                <w:lang w:val="de-DE"/>
              </w:rPr>
            </w:pPr>
            <w:r w:rsidRPr="00294E47">
              <w:rPr>
                <w:sz w:val="15"/>
                <w:szCs w:val="15"/>
              </w:rPr>
              <w:t>Max. 51</w:t>
            </w:r>
          </w:p>
        </w:tc>
        <w:tc>
          <w:tcPr>
            <w:tcW w:w="14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BF75D1" w14:textId="77777777" w:rsidR="00815191" w:rsidRPr="00294E47" w:rsidRDefault="00815191" w:rsidP="000C1016">
            <w:pPr>
              <w:rPr>
                <w:sz w:val="15"/>
                <w:szCs w:val="15"/>
                <w:lang w:val="de-DE"/>
              </w:rPr>
            </w:pPr>
            <w:r w:rsidRPr="00294E47">
              <w:rPr>
                <w:sz w:val="15"/>
                <w:szCs w:val="15"/>
              </w:rPr>
              <w:t>[24-3-25-3-24]</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17B60E" w14:textId="77777777" w:rsidR="00815191" w:rsidRPr="00294E47" w:rsidRDefault="00815191" w:rsidP="000C1016">
            <w:pPr>
              <w:rPr>
                <w:sz w:val="15"/>
                <w:szCs w:val="15"/>
                <w:lang w:val="de-DE"/>
              </w:rPr>
            </w:pPr>
            <w:r w:rsidRPr="00294E47">
              <w:rPr>
                <w:sz w:val="15"/>
                <w:szCs w:val="15"/>
              </w:rPr>
              <w:t>Max. 79</w:t>
            </w:r>
          </w:p>
        </w:tc>
        <w:tc>
          <w:tcPr>
            <w:tcW w:w="170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B01CD7" w14:textId="77777777" w:rsidR="00815191" w:rsidRPr="00294E47" w:rsidRDefault="00815191" w:rsidP="000C1016">
            <w:pPr>
              <w:rPr>
                <w:sz w:val="15"/>
                <w:szCs w:val="15"/>
                <w:lang w:val="de-DE"/>
              </w:rPr>
            </w:pPr>
            <w:r w:rsidRPr="00294E47">
              <w:rPr>
                <w:sz w:val="15"/>
                <w:szCs w:val="15"/>
              </w:rPr>
              <w:t>[24-4-24-3-24-4-24]</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4F315C" w14:textId="77777777" w:rsidR="00815191" w:rsidRPr="00294E47" w:rsidRDefault="00815191" w:rsidP="000C1016">
            <w:pPr>
              <w:rPr>
                <w:sz w:val="15"/>
                <w:szCs w:val="15"/>
                <w:lang w:val="de-DE"/>
              </w:rPr>
            </w:pPr>
            <w:r w:rsidRPr="00294E47">
              <w:rPr>
                <w:sz w:val="15"/>
                <w:szCs w:val="15"/>
              </w:rPr>
              <w:t>Max. 107</w:t>
            </w:r>
          </w:p>
        </w:tc>
      </w:tr>
    </w:tbl>
    <w:p w14:paraId="0B4C30AC" w14:textId="62D0B766" w:rsidR="00815191" w:rsidRDefault="00815191" w:rsidP="008E7986"/>
    <w:p w14:paraId="7C18AEE6" w14:textId="77777777" w:rsidR="00795206" w:rsidRDefault="00795206" w:rsidP="008E7986"/>
    <w:p w14:paraId="45E9A150" w14:textId="77777777" w:rsidR="00795206" w:rsidRDefault="00795206" w:rsidP="00795206">
      <w:pPr>
        <w:pStyle w:val="TH"/>
      </w:pPr>
      <w:r>
        <w:lastRenderedPageBreak/>
        <w:t>Table 2.2-1: Maximum number of RB for a particular bandwidth and SCS (as defined in TS 38.101-1).</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3"/>
        <w:gridCol w:w="793"/>
        <w:gridCol w:w="795"/>
        <w:gridCol w:w="793"/>
        <w:gridCol w:w="793"/>
        <w:gridCol w:w="795"/>
        <w:gridCol w:w="793"/>
        <w:gridCol w:w="793"/>
        <w:gridCol w:w="795"/>
        <w:gridCol w:w="793"/>
        <w:gridCol w:w="793"/>
        <w:gridCol w:w="795"/>
      </w:tblGrid>
      <w:tr w:rsidR="00795206" w:rsidRPr="00414DAE" w14:paraId="3ECABC97" w14:textId="77777777" w:rsidTr="0024016B">
        <w:trPr>
          <w:trHeight w:val="531"/>
        </w:trPr>
        <w:tc>
          <w:tcPr>
            <w:tcW w:w="314" w:type="pct"/>
            <w:vMerge w:val="restart"/>
            <w:shd w:val="clear" w:color="auto" w:fill="auto"/>
            <w:tcMar>
              <w:top w:w="15" w:type="dxa"/>
              <w:left w:w="81" w:type="dxa"/>
              <w:bottom w:w="0" w:type="dxa"/>
              <w:right w:w="81" w:type="dxa"/>
            </w:tcMar>
            <w:vAlign w:val="center"/>
            <w:hideMark/>
          </w:tcPr>
          <w:p w14:paraId="2EDE5241" w14:textId="77777777" w:rsidR="00795206" w:rsidRPr="00414DAE" w:rsidRDefault="00795206" w:rsidP="0024016B">
            <w:pPr>
              <w:pStyle w:val="TAH"/>
            </w:pPr>
            <w:r w:rsidRPr="00414DAE">
              <w:t>SCS (kHz)</w:t>
            </w:r>
          </w:p>
        </w:tc>
        <w:tc>
          <w:tcPr>
            <w:tcW w:w="390" w:type="pct"/>
            <w:shd w:val="clear" w:color="auto" w:fill="auto"/>
            <w:tcMar>
              <w:top w:w="15" w:type="dxa"/>
              <w:left w:w="81" w:type="dxa"/>
              <w:bottom w:w="0" w:type="dxa"/>
              <w:right w:w="81" w:type="dxa"/>
            </w:tcMar>
            <w:vAlign w:val="center"/>
            <w:hideMark/>
          </w:tcPr>
          <w:p w14:paraId="22065970" w14:textId="77777777" w:rsidR="00795206" w:rsidRPr="00414DAE" w:rsidRDefault="00795206" w:rsidP="0024016B">
            <w:pPr>
              <w:pStyle w:val="TAH"/>
            </w:pPr>
            <w:r w:rsidRPr="00414DAE">
              <w:t>5 MHz</w:t>
            </w:r>
          </w:p>
        </w:tc>
        <w:tc>
          <w:tcPr>
            <w:tcW w:w="390" w:type="pct"/>
            <w:shd w:val="clear" w:color="auto" w:fill="auto"/>
            <w:tcMar>
              <w:top w:w="15" w:type="dxa"/>
              <w:left w:w="81" w:type="dxa"/>
              <w:bottom w:w="0" w:type="dxa"/>
              <w:right w:w="81" w:type="dxa"/>
            </w:tcMar>
            <w:vAlign w:val="center"/>
            <w:hideMark/>
          </w:tcPr>
          <w:p w14:paraId="68A1DEA6" w14:textId="77777777" w:rsidR="00795206" w:rsidRPr="00414DAE" w:rsidRDefault="00795206" w:rsidP="0024016B">
            <w:pPr>
              <w:pStyle w:val="TAH"/>
            </w:pPr>
            <w:r w:rsidRPr="00414DAE">
              <w:t>10 MHz</w:t>
            </w:r>
          </w:p>
        </w:tc>
        <w:tc>
          <w:tcPr>
            <w:tcW w:w="391" w:type="pct"/>
            <w:shd w:val="clear" w:color="auto" w:fill="auto"/>
            <w:tcMar>
              <w:top w:w="15" w:type="dxa"/>
              <w:left w:w="81" w:type="dxa"/>
              <w:bottom w:w="0" w:type="dxa"/>
              <w:right w:w="81" w:type="dxa"/>
            </w:tcMar>
            <w:vAlign w:val="center"/>
            <w:hideMark/>
          </w:tcPr>
          <w:p w14:paraId="24E772A7" w14:textId="77777777" w:rsidR="00795206" w:rsidRPr="00414DAE" w:rsidRDefault="00795206" w:rsidP="0024016B">
            <w:pPr>
              <w:pStyle w:val="TAH"/>
            </w:pPr>
            <w:r w:rsidRPr="00414DAE">
              <w:t>15 MHz</w:t>
            </w:r>
          </w:p>
        </w:tc>
        <w:tc>
          <w:tcPr>
            <w:tcW w:w="390" w:type="pct"/>
            <w:shd w:val="clear" w:color="auto" w:fill="auto"/>
            <w:tcMar>
              <w:top w:w="15" w:type="dxa"/>
              <w:left w:w="81" w:type="dxa"/>
              <w:bottom w:w="0" w:type="dxa"/>
              <w:right w:w="81" w:type="dxa"/>
            </w:tcMar>
            <w:vAlign w:val="center"/>
            <w:hideMark/>
          </w:tcPr>
          <w:p w14:paraId="5E263D2B" w14:textId="77777777" w:rsidR="00795206" w:rsidRPr="00414DAE" w:rsidRDefault="00795206" w:rsidP="0024016B">
            <w:pPr>
              <w:pStyle w:val="TAH"/>
            </w:pPr>
            <w:r w:rsidRPr="00414DAE">
              <w:t>20 MHz</w:t>
            </w:r>
          </w:p>
        </w:tc>
        <w:tc>
          <w:tcPr>
            <w:tcW w:w="390" w:type="pct"/>
            <w:shd w:val="clear" w:color="auto" w:fill="auto"/>
            <w:tcMar>
              <w:top w:w="15" w:type="dxa"/>
              <w:left w:w="81" w:type="dxa"/>
              <w:bottom w:w="0" w:type="dxa"/>
              <w:right w:w="81" w:type="dxa"/>
            </w:tcMar>
            <w:vAlign w:val="center"/>
            <w:hideMark/>
          </w:tcPr>
          <w:p w14:paraId="7C0585EA" w14:textId="77777777" w:rsidR="00795206" w:rsidRPr="00414DAE" w:rsidRDefault="00795206" w:rsidP="0024016B">
            <w:pPr>
              <w:pStyle w:val="TAH"/>
            </w:pPr>
            <w:r w:rsidRPr="00414DAE">
              <w:t>25 MHz</w:t>
            </w:r>
          </w:p>
        </w:tc>
        <w:tc>
          <w:tcPr>
            <w:tcW w:w="391" w:type="pct"/>
            <w:vAlign w:val="center"/>
          </w:tcPr>
          <w:p w14:paraId="7AEF6667" w14:textId="77777777" w:rsidR="00795206" w:rsidRPr="00414DAE" w:rsidRDefault="00795206" w:rsidP="0024016B">
            <w:pPr>
              <w:pStyle w:val="TAH"/>
            </w:pPr>
            <w:r w:rsidRPr="00414DAE">
              <w:t>30 MHz</w:t>
            </w:r>
          </w:p>
        </w:tc>
        <w:tc>
          <w:tcPr>
            <w:tcW w:w="390" w:type="pct"/>
            <w:shd w:val="clear" w:color="auto" w:fill="auto"/>
            <w:tcMar>
              <w:top w:w="15" w:type="dxa"/>
              <w:left w:w="81" w:type="dxa"/>
              <w:bottom w:w="0" w:type="dxa"/>
              <w:right w:w="81" w:type="dxa"/>
            </w:tcMar>
            <w:vAlign w:val="center"/>
            <w:hideMark/>
          </w:tcPr>
          <w:p w14:paraId="4D387C1F" w14:textId="77777777" w:rsidR="00795206" w:rsidRPr="00414DAE" w:rsidRDefault="00795206" w:rsidP="0024016B">
            <w:pPr>
              <w:pStyle w:val="TAH"/>
            </w:pPr>
            <w:r w:rsidRPr="00414DAE">
              <w:t>40 MHz</w:t>
            </w:r>
          </w:p>
        </w:tc>
        <w:tc>
          <w:tcPr>
            <w:tcW w:w="390" w:type="pct"/>
            <w:shd w:val="clear" w:color="auto" w:fill="auto"/>
            <w:tcMar>
              <w:top w:w="15" w:type="dxa"/>
              <w:left w:w="81" w:type="dxa"/>
              <w:bottom w:w="0" w:type="dxa"/>
              <w:right w:w="81" w:type="dxa"/>
            </w:tcMar>
            <w:vAlign w:val="center"/>
            <w:hideMark/>
          </w:tcPr>
          <w:p w14:paraId="0AFE9119" w14:textId="77777777" w:rsidR="00795206" w:rsidRPr="00414DAE" w:rsidRDefault="00795206" w:rsidP="0024016B">
            <w:pPr>
              <w:pStyle w:val="TAH"/>
            </w:pPr>
            <w:r w:rsidRPr="00414DAE">
              <w:t>50 MHz</w:t>
            </w:r>
          </w:p>
        </w:tc>
        <w:tc>
          <w:tcPr>
            <w:tcW w:w="391" w:type="pct"/>
            <w:shd w:val="clear" w:color="auto" w:fill="auto"/>
            <w:tcMar>
              <w:top w:w="15" w:type="dxa"/>
              <w:left w:w="81" w:type="dxa"/>
              <w:bottom w:w="0" w:type="dxa"/>
              <w:right w:w="81" w:type="dxa"/>
            </w:tcMar>
            <w:vAlign w:val="center"/>
            <w:hideMark/>
          </w:tcPr>
          <w:p w14:paraId="63112BC5" w14:textId="77777777" w:rsidR="00795206" w:rsidRPr="00414DAE" w:rsidRDefault="00795206" w:rsidP="0024016B">
            <w:pPr>
              <w:pStyle w:val="TAH"/>
            </w:pPr>
            <w:r w:rsidRPr="00414DAE">
              <w:t>60 MHz</w:t>
            </w:r>
          </w:p>
        </w:tc>
        <w:tc>
          <w:tcPr>
            <w:tcW w:w="390" w:type="pct"/>
            <w:shd w:val="clear" w:color="auto" w:fill="auto"/>
            <w:tcMar>
              <w:top w:w="15" w:type="dxa"/>
              <w:left w:w="81" w:type="dxa"/>
              <w:bottom w:w="0" w:type="dxa"/>
              <w:right w:w="81" w:type="dxa"/>
            </w:tcMar>
            <w:vAlign w:val="center"/>
            <w:hideMark/>
          </w:tcPr>
          <w:p w14:paraId="24C90D8B" w14:textId="77777777" w:rsidR="00795206" w:rsidRPr="00414DAE" w:rsidRDefault="00795206" w:rsidP="0024016B">
            <w:pPr>
              <w:pStyle w:val="TAH"/>
            </w:pPr>
            <w:r w:rsidRPr="00414DAE">
              <w:t>80 MHz</w:t>
            </w:r>
          </w:p>
        </w:tc>
        <w:tc>
          <w:tcPr>
            <w:tcW w:w="390" w:type="pct"/>
            <w:vAlign w:val="center"/>
          </w:tcPr>
          <w:p w14:paraId="50195354" w14:textId="77777777" w:rsidR="00795206" w:rsidRPr="00414DAE" w:rsidRDefault="00795206" w:rsidP="0024016B">
            <w:pPr>
              <w:pStyle w:val="TAH"/>
            </w:pPr>
            <w:r w:rsidRPr="00414DAE">
              <w:t>90 MHz</w:t>
            </w:r>
          </w:p>
        </w:tc>
        <w:tc>
          <w:tcPr>
            <w:tcW w:w="391" w:type="pct"/>
            <w:shd w:val="clear" w:color="auto" w:fill="auto"/>
            <w:tcMar>
              <w:top w:w="15" w:type="dxa"/>
              <w:left w:w="81" w:type="dxa"/>
              <w:bottom w:w="0" w:type="dxa"/>
              <w:right w:w="81" w:type="dxa"/>
            </w:tcMar>
            <w:vAlign w:val="center"/>
            <w:hideMark/>
          </w:tcPr>
          <w:p w14:paraId="769EA271" w14:textId="77777777" w:rsidR="00795206" w:rsidRPr="00414DAE" w:rsidRDefault="00795206" w:rsidP="0024016B">
            <w:pPr>
              <w:pStyle w:val="TAH"/>
            </w:pPr>
            <w:r w:rsidRPr="00414DAE">
              <w:t>100 MHz</w:t>
            </w:r>
          </w:p>
        </w:tc>
      </w:tr>
      <w:tr w:rsidR="00795206" w:rsidRPr="00414DAE" w14:paraId="6A4E82EF" w14:textId="77777777" w:rsidTr="0024016B">
        <w:trPr>
          <w:trHeight w:val="284"/>
        </w:trPr>
        <w:tc>
          <w:tcPr>
            <w:tcW w:w="314" w:type="pct"/>
            <w:vMerge/>
            <w:vAlign w:val="center"/>
            <w:hideMark/>
          </w:tcPr>
          <w:p w14:paraId="02B1CA4C" w14:textId="77777777" w:rsidR="00795206" w:rsidRPr="00414DAE" w:rsidRDefault="00795206" w:rsidP="0024016B">
            <w:pPr>
              <w:pStyle w:val="TAH"/>
            </w:pPr>
          </w:p>
        </w:tc>
        <w:tc>
          <w:tcPr>
            <w:tcW w:w="390" w:type="pct"/>
            <w:shd w:val="clear" w:color="auto" w:fill="auto"/>
            <w:tcMar>
              <w:top w:w="15" w:type="dxa"/>
              <w:left w:w="81" w:type="dxa"/>
              <w:bottom w:w="0" w:type="dxa"/>
              <w:right w:w="81" w:type="dxa"/>
            </w:tcMar>
            <w:vAlign w:val="center"/>
            <w:hideMark/>
          </w:tcPr>
          <w:p w14:paraId="79AA6620"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191CD363"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01E64DD1"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7B43FE06"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7A7527BC" w14:textId="77777777" w:rsidR="00795206" w:rsidRPr="00414DAE" w:rsidRDefault="00795206" w:rsidP="0024016B">
            <w:pPr>
              <w:pStyle w:val="TAH"/>
            </w:pPr>
            <w:r w:rsidRPr="00414DAE">
              <w:t>N</w:t>
            </w:r>
            <w:r w:rsidRPr="00414DAE">
              <w:rPr>
                <w:vertAlign w:val="subscript"/>
              </w:rPr>
              <w:t>RB</w:t>
            </w:r>
          </w:p>
        </w:tc>
        <w:tc>
          <w:tcPr>
            <w:tcW w:w="391" w:type="pct"/>
            <w:vAlign w:val="center"/>
          </w:tcPr>
          <w:p w14:paraId="7B825C4B"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531B92F8"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63E21952"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73F247D6" w14:textId="77777777" w:rsidR="00795206" w:rsidRPr="00414DAE" w:rsidRDefault="00795206" w:rsidP="0024016B">
            <w:pPr>
              <w:pStyle w:val="TAH"/>
            </w:pPr>
            <w:r w:rsidRPr="00414DAE">
              <w:t>N</w:t>
            </w:r>
            <w:r w:rsidRPr="00414DAE">
              <w:rPr>
                <w:vertAlign w:val="subscript"/>
              </w:rPr>
              <w:t>RB</w:t>
            </w:r>
          </w:p>
        </w:tc>
        <w:tc>
          <w:tcPr>
            <w:tcW w:w="390" w:type="pct"/>
            <w:shd w:val="clear" w:color="auto" w:fill="auto"/>
            <w:tcMar>
              <w:top w:w="15" w:type="dxa"/>
              <w:left w:w="81" w:type="dxa"/>
              <w:bottom w:w="0" w:type="dxa"/>
              <w:right w:w="81" w:type="dxa"/>
            </w:tcMar>
            <w:vAlign w:val="center"/>
            <w:hideMark/>
          </w:tcPr>
          <w:p w14:paraId="30BACFE9" w14:textId="77777777" w:rsidR="00795206" w:rsidRPr="00414DAE" w:rsidRDefault="00795206" w:rsidP="0024016B">
            <w:pPr>
              <w:pStyle w:val="TAH"/>
            </w:pPr>
            <w:r w:rsidRPr="00414DAE">
              <w:t>N</w:t>
            </w:r>
            <w:r w:rsidRPr="00414DAE">
              <w:rPr>
                <w:vertAlign w:val="subscript"/>
              </w:rPr>
              <w:t>RB</w:t>
            </w:r>
          </w:p>
        </w:tc>
        <w:tc>
          <w:tcPr>
            <w:tcW w:w="390" w:type="pct"/>
            <w:vAlign w:val="center"/>
          </w:tcPr>
          <w:p w14:paraId="09C6D82B" w14:textId="77777777" w:rsidR="00795206" w:rsidRPr="00414DAE" w:rsidRDefault="00795206" w:rsidP="0024016B">
            <w:pPr>
              <w:pStyle w:val="TAH"/>
            </w:pPr>
            <w:r w:rsidRPr="00414DAE">
              <w:t>N</w:t>
            </w:r>
            <w:r w:rsidRPr="00414DAE">
              <w:rPr>
                <w:vertAlign w:val="subscript"/>
              </w:rPr>
              <w:t>RB</w:t>
            </w:r>
          </w:p>
        </w:tc>
        <w:tc>
          <w:tcPr>
            <w:tcW w:w="391" w:type="pct"/>
            <w:shd w:val="clear" w:color="auto" w:fill="auto"/>
            <w:tcMar>
              <w:top w:w="15" w:type="dxa"/>
              <w:left w:w="81" w:type="dxa"/>
              <w:bottom w:w="0" w:type="dxa"/>
              <w:right w:w="81" w:type="dxa"/>
            </w:tcMar>
            <w:vAlign w:val="center"/>
            <w:hideMark/>
          </w:tcPr>
          <w:p w14:paraId="2C5F97C7" w14:textId="77777777" w:rsidR="00795206" w:rsidRPr="00414DAE" w:rsidRDefault="00795206" w:rsidP="0024016B">
            <w:pPr>
              <w:pStyle w:val="TAH"/>
            </w:pPr>
            <w:r w:rsidRPr="00414DAE">
              <w:t>N</w:t>
            </w:r>
            <w:r w:rsidRPr="00414DAE">
              <w:rPr>
                <w:vertAlign w:val="subscript"/>
              </w:rPr>
              <w:t>RB</w:t>
            </w:r>
          </w:p>
        </w:tc>
      </w:tr>
      <w:tr w:rsidR="00795206" w:rsidRPr="00414DAE" w14:paraId="1770EFDB" w14:textId="77777777" w:rsidTr="0024016B">
        <w:trPr>
          <w:trHeight w:val="270"/>
        </w:trPr>
        <w:tc>
          <w:tcPr>
            <w:tcW w:w="314" w:type="pct"/>
            <w:shd w:val="clear" w:color="auto" w:fill="auto"/>
            <w:tcMar>
              <w:top w:w="15" w:type="dxa"/>
              <w:left w:w="81" w:type="dxa"/>
              <w:bottom w:w="0" w:type="dxa"/>
              <w:right w:w="81" w:type="dxa"/>
            </w:tcMar>
            <w:vAlign w:val="center"/>
            <w:hideMark/>
          </w:tcPr>
          <w:p w14:paraId="6101FC44" w14:textId="77777777" w:rsidR="00795206" w:rsidRPr="00414DAE" w:rsidRDefault="00795206" w:rsidP="0024016B">
            <w:pPr>
              <w:pStyle w:val="TAC"/>
            </w:pPr>
            <w:r w:rsidRPr="00414DAE">
              <w:t>15</w:t>
            </w:r>
          </w:p>
        </w:tc>
        <w:tc>
          <w:tcPr>
            <w:tcW w:w="390" w:type="pct"/>
            <w:shd w:val="clear" w:color="auto" w:fill="auto"/>
            <w:tcMar>
              <w:top w:w="15" w:type="dxa"/>
              <w:left w:w="81" w:type="dxa"/>
              <w:bottom w:w="0" w:type="dxa"/>
              <w:right w:w="81" w:type="dxa"/>
            </w:tcMar>
            <w:vAlign w:val="center"/>
            <w:hideMark/>
          </w:tcPr>
          <w:p w14:paraId="243796B2" w14:textId="77777777" w:rsidR="00795206" w:rsidRPr="00414DAE" w:rsidRDefault="00795206" w:rsidP="0024016B">
            <w:pPr>
              <w:pStyle w:val="TAC"/>
            </w:pPr>
            <w:r w:rsidRPr="00414DAE">
              <w:t>25</w:t>
            </w:r>
          </w:p>
        </w:tc>
        <w:tc>
          <w:tcPr>
            <w:tcW w:w="390" w:type="pct"/>
            <w:shd w:val="clear" w:color="auto" w:fill="auto"/>
            <w:tcMar>
              <w:top w:w="15" w:type="dxa"/>
              <w:left w:w="81" w:type="dxa"/>
              <w:bottom w:w="0" w:type="dxa"/>
              <w:right w:w="81" w:type="dxa"/>
            </w:tcMar>
            <w:vAlign w:val="center"/>
            <w:hideMark/>
          </w:tcPr>
          <w:p w14:paraId="039CE3EA" w14:textId="77777777" w:rsidR="00795206" w:rsidRPr="00414DAE" w:rsidRDefault="00795206" w:rsidP="0024016B">
            <w:pPr>
              <w:pStyle w:val="TAC"/>
            </w:pPr>
            <w:r w:rsidRPr="00414DAE">
              <w:t>52</w:t>
            </w:r>
          </w:p>
        </w:tc>
        <w:tc>
          <w:tcPr>
            <w:tcW w:w="391" w:type="pct"/>
            <w:shd w:val="clear" w:color="auto" w:fill="auto"/>
            <w:tcMar>
              <w:top w:w="15" w:type="dxa"/>
              <w:left w:w="81" w:type="dxa"/>
              <w:bottom w:w="0" w:type="dxa"/>
              <w:right w:w="81" w:type="dxa"/>
            </w:tcMar>
            <w:vAlign w:val="center"/>
            <w:hideMark/>
          </w:tcPr>
          <w:p w14:paraId="34E032CB" w14:textId="77777777" w:rsidR="00795206" w:rsidRPr="00414DAE" w:rsidRDefault="00795206" w:rsidP="0024016B">
            <w:pPr>
              <w:pStyle w:val="TAC"/>
            </w:pPr>
            <w:r w:rsidRPr="00414DAE">
              <w:t>79</w:t>
            </w:r>
          </w:p>
        </w:tc>
        <w:tc>
          <w:tcPr>
            <w:tcW w:w="390" w:type="pct"/>
            <w:shd w:val="clear" w:color="auto" w:fill="auto"/>
            <w:tcMar>
              <w:top w:w="15" w:type="dxa"/>
              <w:left w:w="81" w:type="dxa"/>
              <w:bottom w:w="0" w:type="dxa"/>
              <w:right w:w="81" w:type="dxa"/>
            </w:tcMar>
            <w:vAlign w:val="center"/>
            <w:hideMark/>
          </w:tcPr>
          <w:p w14:paraId="180964B9" w14:textId="77777777" w:rsidR="00795206" w:rsidRPr="00414DAE" w:rsidRDefault="00795206" w:rsidP="0024016B">
            <w:pPr>
              <w:pStyle w:val="TAC"/>
            </w:pPr>
            <w:r w:rsidRPr="00414DAE">
              <w:t>106</w:t>
            </w:r>
          </w:p>
        </w:tc>
        <w:tc>
          <w:tcPr>
            <w:tcW w:w="390" w:type="pct"/>
            <w:shd w:val="clear" w:color="auto" w:fill="auto"/>
            <w:tcMar>
              <w:top w:w="15" w:type="dxa"/>
              <w:left w:w="81" w:type="dxa"/>
              <w:bottom w:w="0" w:type="dxa"/>
              <w:right w:w="81" w:type="dxa"/>
            </w:tcMar>
            <w:vAlign w:val="center"/>
            <w:hideMark/>
          </w:tcPr>
          <w:p w14:paraId="3B69D1EB" w14:textId="77777777" w:rsidR="00795206" w:rsidRPr="00414DAE" w:rsidRDefault="00795206" w:rsidP="0024016B">
            <w:pPr>
              <w:pStyle w:val="TAC"/>
            </w:pPr>
            <w:r w:rsidRPr="00414DAE">
              <w:t>133</w:t>
            </w:r>
          </w:p>
        </w:tc>
        <w:tc>
          <w:tcPr>
            <w:tcW w:w="391" w:type="pct"/>
            <w:vAlign w:val="center"/>
          </w:tcPr>
          <w:p w14:paraId="65A6ED80" w14:textId="77777777" w:rsidR="00795206" w:rsidRPr="00414DAE" w:rsidRDefault="00795206" w:rsidP="0024016B">
            <w:pPr>
              <w:pStyle w:val="TAC"/>
            </w:pPr>
            <w:r w:rsidRPr="00414DAE">
              <w:t>160</w:t>
            </w:r>
          </w:p>
        </w:tc>
        <w:tc>
          <w:tcPr>
            <w:tcW w:w="390" w:type="pct"/>
            <w:shd w:val="clear" w:color="auto" w:fill="auto"/>
            <w:tcMar>
              <w:top w:w="15" w:type="dxa"/>
              <w:left w:w="81" w:type="dxa"/>
              <w:bottom w:w="0" w:type="dxa"/>
              <w:right w:w="81" w:type="dxa"/>
            </w:tcMar>
            <w:vAlign w:val="center"/>
            <w:hideMark/>
          </w:tcPr>
          <w:p w14:paraId="4FF22C21" w14:textId="77777777" w:rsidR="00795206" w:rsidRPr="00414DAE" w:rsidRDefault="00795206" w:rsidP="0024016B">
            <w:pPr>
              <w:pStyle w:val="TAC"/>
            </w:pPr>
            <w:r w:rsidRPr="00414DAE">
              <w:t>216</w:t>
            </w:r>
          </w:p>
        </w:tc>
        <w:tc>
          <w:tcPr>
            <w:tcW w:w="390" w:type="pct"/>
            <w:shd w:val="clear" w:color="auto" w:fill="auto"/>
            <w:tcMar>
              <w:top w:w="15" w:type="dxa"/>
              <w:left w:w="81" w:type="dxa"/>
              <w:bottom w:w="0" w:type="dxa"/>
              <w:right w:w="81" w:type="dxa"/>
            </w:tcMar>
            <w:vAlign w:val="center"/>
            <w:hideMark/>
          </w:tcPr>
          <w:p w14:paraId="1893C5A8" w14:textId="77777777" w:rsidR="00795206" w:rsidRPr="00414DAE" w:rsidRDefault="00795206" w:rsidP="0024016B">
            <w:pPr>
              <w:pStyle w:val="TAC"/>
            </w:pPr>
            <w:r w:rsidRPr="00414DAE">
              <w:t>270</w:t>
            </w:r>
          </w:p>
        </w:tc>
        <w:tc>
          <w:tcPr>
            <w:tcW w:w="391" w:type="pct"/>
            <w:shd w:val="clear" w:color="auto" w:fill="auto"/>
            <w:tcMar>
              <w:top w:w="15" w:type="dxa"/>
              <w:left w:w="81" w:type="dxa"/>
              <w:bottom w:w="0" w:type="dxa"/>
              <w:right w:w="81" w:type="dxa"/>
            </w:tcMar>
            <w:vAlign w:val="center"/>
            <w:hideMark/>
          </w:tcPr>
          <w:p w14:paraId="7812856F" w14:textId="77777777" w:rsidR="00795206" w:rsidRPr="00414DAE" w:rsidRDefault="00795206" w:rsidP="0024016B">
            <w:pPr>
              <w:pStyle w:val="TAC"/>
            </w:pPr>
            <w:r w:rsidRPr="00414DAE">
              <w:t>N/A</w:t>
            </w:r>
          </w:p>
        </w:tc>
        <w:tc>
          <w:tcPr>
            <w:tcW w:w="390" w:type="pct"/>
            <w:shd w:val="clear" w:color="auto" w:fill="auto"/>
            <w:tcMar>
              <w:top w:w="15" w:type="dxa"/>
              <w:left w:w="81" w:type="dxa"/>
              <w:bottom w:w="0" w:type="dxa"/>
              <w:right w:w="81" w:type="dxa"/>
            </w:tcMar>
            <w:vAlign w:val="center"/>
            <w:hideMark/>
          </w:tcPr>
          <w:p w14:paraId="7995F77F" w14:textId="77777777" w:rsidR="00795206" w:rsidRPr="00414DAE" w:rsidRDefault="00795206" w:rsidP="0024016B">
            <w:pPr>
              <w:pStyle w:val="TAC"/>
            </w:pPr>
            <w:r w:rsidRPr="00414DAE">
              <w:t>N/A</w:t>
            </w:r>
          </w:p>
        </w:tc>
        <w:tc>
          <w:tcPr>
            <w:tcW w:w="390" w:type="pct"/>
            <w:vAlign w:val="center"/>
          </w:tcPr>
          <w:p w14:paraId="0944ACDD" w14:textId="77777777" w:rsidR="00795206" w:rsidRPr="00414DAE" w:rsidRDefault="00795206" w:rsidP="0024016B">
            <w:pPr>
              <w:pStyle w:val="TAC"/>
            </w:pPr>
            <w:r w:rsidRPr="00414DAE">
              <w:t>N/A</w:t>
            </w:r>
          </w:p>
        </w:tc>
        <w:tc>
          <w:tcPr>
            <w:tcW w:w="391" w:type="pct"/>
            <w:shd w:val="clear" w:color="auto" w:fill="auto"/>
            <w:tcMar>
              <w:top w:w="15" w:type="dxa"/>
              <w:left w:w="81" w:type="dxa"/>
              <w:bottom w:w="0" w:type="dxa"/>
              <w:right w:w="81" w:type="dxa"/>
            </w:tcMar>
            <w:vAlign w:val="center"/>
            <w:hideMark/>
          </w:tcPr>
          <w:p w14:paraId="2AA85927" w14:textId="77777777" w:rsidR="00795206" w:rsidRPr="00414DAE" w:rsidRDefault="00795206" w:rsidP="0024016B">
            <w:pPr>
              <w:pStyle w:val="TAC"/>
            </w:pPr>
            <w:r w:rsidRPr="00414DAE">
              <w:t>N/A</w:t>
            </w:r>
          </w:p>
        </w:tc>
      </w:tr>
      <w:tr w:rsidR="00795206" w:rsidRPr="00414DAE" w14:paraId="3145A663" w14:textId="77777777" w:rsidTr="0024016B">
        <w:trPr>
          <w:trHeight w:val="270"/>
        </w:trPr>
        <w:tc>
          <w:tcPr>
            <w:tcW w:w="314" w:type="pct"/>
            <w:shd w:val="clear" w:color="auto" w:fill="auto"/>
            <w:tcMar>
              <w:top w:w="15" w:type="dxa"/>
              <w:left w:w="81" w:type="dxa"/>
              <w:bottom w:w="0" w:type="dxa"/>
              <w:right w:w="81" w:type="dxa"/>
            </w:tcMar>
            <w:vAlign w:val="center"/>
            <w:hideMark/>
          </w:tcPr>
          <w:p w14:paraId="62AE715C" w14:textId="77777777" w:rsidR="00795206" w:rsidRPr="00414DAE" w:rsidRDefault="00795206" w:rsidP="0024016B">
            <w:pPr>
              <w:pStyle w:val="TAC"/>
            </w:pPr>
            <w:r w:rsidRPr="00414DAE">
              <w:t>30</w:t>
            </w:r>
          </w:p>
        </w:tc>
        <w:tc>
          <w:tcPr>
            <w:tcW w:w="390" w:type="pct"/>
            <w:shd w:val="clear" w:color="auto" w:fill="auto"/>
            <w:tcMar>
              <w:top w:w="15" w:type="dxa"/>
              <w:left w:w="81" w:type="dxa"/>
              <w:bottom w:w="0" w:type="dxa"/>
              <w:right w:w="81" w:type="dxa"/>
            </w:tcMar>
            <w:vAlign w:val="center"/>
            <w:hideMark/>
          </w:tcPr>
          <w:p w14:paraId="593FB73A" w14:textId="77777777" w:rsidR="00795206" w:rsidRPr="00414DAE" w:rsidRDefault="00795206" w:rsidP="0024016B">
            <w:pPr>
              <w:pStyle w:val="TAC"/>
            </w:pPr>
            <w:r w:rsidRPr="00414DAE">
              <w:t>11</w:t>
            </w:r>
          </w:p>
        </w:tc>
        <w:tc>
          <w:tcPr>
            <w:tcW w:w="390" w:type="pct"/>
            <w:shd w:val="clear" w:color="auto" w:fill="auto"/>
            <w:tcMar>
              <w:top w:w="15" w:type="dxa"/>
              <w:left w:w="81" w:type="dxa"/>
              <w:bottom w:w="0" w:type="dxa"/>
              <w:right w:w="81" w:type="dxa"/>
            </w:tcMar>
            <w:vAlign w:val="center"/>
            <w:hideMark/>
          </w:tcPr>
          <w:p w14:paraId="7C651FFB" w14:textId="77777777" w:rsidR="00795206" w:rsidRPr="00414DAE" w:rsidRDefault="00795206" w:rsidP="0024016B">
            <w:pPr>
              <w:pStyle w:val="TAC"/>
            </w:pPr>
            <w:r w:rsidRPr="00414DAE">
              <w:t>24</w:t>
            </w:r>
          </w:p>
        </w:tc>
        <w:tc>
          <w:tcPr>
            <w:tcW w:w="391" w:type="pct"/>
            <w:shd w:val="clear" w:color="auto" w:fill="auto"/>
            <w:tcMar>
              <w:top w:w="15" w:type="dxa"/>
              <w:left w:w="81" w:type="dxa"/>
              <w:bottom w:w="0" w:type="dxa"/>
              <w:right w:w="81" w:type="dxa"/>
            </w:tcMar>
            <w:vAlign w:val="center"/>
            <w:hideMark/>
          </w:tcPr>
          <w:p w14:paraId="4E88E04F" w14:textId="77777777" w:rsidR="00795206" w:rsidRPr="00414DAE" w:rsidRDefault="00795206" w:rsidP="0024016B">
            <w:pPr>
              <w:pStyle w:val="TAC"/>
            </w:pPr>
            <w:r w:rsidRPr="00414DAE">
              <w:t>38</w:t>
            </w:r>
          </w:p>
        </w:tc>
        <w:tc>
          <w:tcPr>
            <w:tcW w:w="390" w:type="pct"/>
            <w:shd w:val="clear" w:color="auto" w:fill="auto"/>
            <w:tcMar>
              <w:top w:w="15" w:type="dxa"/>
              <w:left w:w="81" w:type="dxa"/>
              <w:bottom w:w="0" w:type="dxa"/>
              <w:right w:w="81" w:type="dxa"/>
            </w:tcMar>
            <w:vAlign w:val="center"/>
            <w:hideMark/>
          </w:tcPr>
          <w:p w14:paraId="741227EA" w14:textId="77777777" w:rsidR="00795206" w:rsidRPr="00414DAE" w:rsidRDefault="00795206" w:rsidP="0024016B">
            <w:pPr>
              <w:pStyle w:val="TAC"/>
            </w:pPr>
            <w:r w:rsidRPr="00414DAE">
              <w:t>51</w:t>
            </w:r>
          </w:p>
        </w:tc>
        <w:tc>
          <w:tcPr>
            <w:tcW w:w="390" w:type="pct"/>
            <w:shd w:val="clear" w:color="auto" w:fill="auto"/>
            <w:tcMar>
              <w:top w:w="15" w:type="dxa"/>
              <w:left w:w="81" w:type="dxa"/>
              <w:bottom w:w="0" w:type="dxa"/>
              <w:right w:w="81" w:type="dxa"/>
            </w:tcMar>
            <w:vAlign w:val="center"/>
            <w:hideMark/>
          </w:tcPr>
          <w:p w14:paraId="77922774" w14:textId="77777777" w:rsidR="00795206" w:rsidRPr="00414DAE" w:rsidRDefault="00795206" w:rsidP="0024016B">
            <w:pPr>
              <w:pStyle w:val="TAC"/>
            </w:pPr>
            <w:r w:rsidRPr="00414DAE">
              <w:t>65</w:t>
            </w:r>
          </w:p>
        </w:tc>
        <w:tc>
          <w:tcPr>
            <w:tcW w:w="391" w:type="pct"/>
            <w:vAlign w:val="center"/>
          </w:tcPr>
          <w:p w14:paraId="3D007943" w14:textId="77777777" w:rsidR="00795206" w:rsidRPr="00414DAE" w:rsidRDefault="00795206" w:rsidP="0024016B">
            <w:pPr>
              <w:pStyle w:val="TAC"/>
            </w:pPr>
            <w:r w:rsidRPr="00414DAE">
              <w:t>78</w:t>
            </w:r>
          </w:p>
        </w:tc>
        <w:tc>
          <w:tcPr>
            <w:tcW w:w="390" w:type="pct"/>
            <w:shd w:val="clear" w:color="auto" w:fill="auto"/>
            <w:tcMar>
              <w:top w:w="15" w:type="dxa"/>
              <w:left w:w="81" w:type="dxa"/>
              <w:bottom w:w="0" w:type="dxa"/>
              <w:right w:w="81" w:type="dxa"/>
            </w:tcMar>
            <w:vAlign w:val="center"/>
            <w:hideMark/>
          </w:tcPr>
          <w:p w14:paraId="5638DD60" w14:textId="77777777" w:rsidR="00795206" w:rsidRPr="00414DAE" w:rsidRDefault="00795206" w:rsidP="0024016B">
            <w:pPr>
              <w:pStyle w:val="TAC"/>
            </w:pPr>
            <w:r w:rsidRPr="00414DAE">
              <w:t>106</w:t>
            </w:r>
          </w:p>
        </w:tc>
        <w:tc>
          <w:tcPr>
            <w:tcW w:w="390" w:type="pct"/>
            <w:shd w:val="clear" w:color="auto" w:fill="auto"/>
            <w:tcMar>
              <w:top w:w="15" w:type="dxa"/>
              <w:left w:w="81" w:type="dxa"/>
              <w:bottom w:w="0" w:type="dxa"/>
              <w:right w:w="81" w:type="dxa"/>
            </w:tcMar>
            <w:vAlign w:val="center"/>
            <w:hideMark/>
          </w:tcPr>
          <w:p w14:paraId="5E918424" w14:textId="77777777" w:rsidR="00795206" w:rsidRPr="00414DAE" w:rsidRDefault="00795206" w:rsidP="0024016B">
            <w:pPr>
              <w:pStyle w:val="TAC"/>
            </w:pPr>
            <w:r w:rsidRPr="00414DAE">
              <w:t>133</w:t>
            </w:r>
          </w:p>
        </w:tc>
        <w:tc>
          <w:tcPr>
            <w:tcW w:w="391" w:type="pct"/>
            <w:shd w:val="clear" w:color="auto" w:fill="auto"/>
            <w:tcMar>
              <w:top w:w="15" w:type="dxa"/>
              <w:left w:w="81" w:type="dxa"/>
              <w:bottom w:w="0" w:type="dxa"/>
              <w:right w:w="81" w:type="dxa"/>
            </w:tcMar>
            <w:vAlign w:val="center"/>
            <w:hideMark/>
          </w:tcPr>
          <w:p w14:paraId="0F8731DF" w14:textId="77777777" w:rsidR="00795206" w:rsidRPr="00414DAE" w:rsidRDefault="00795206" w:rsidP="0024016B">
            <w:pPr>
              <w:pStyle w:val="TAC"/>
            </w:pPr>
            <w:r w:rsidRPr="00414DAE">
              <w:t>162</w:t>
            </w:r>
          </w:p>
        </w:tc>
        <w:tc>
          <w:tcPr>
            <w:tcW w:w="390" w:type="pct"/>
            <w:shd w:val="clear" w:color="auto" w:fill="auto"/>
            <w:tcMar>
              <w:top w:w="15" w:type="dxa"/>
              <w:left w:w="81" w:type="dxa"/>
              <w:bottom w:w="0" w:type="dxa"/>
              <w:right w:w="81" w:type="dxa"/>
            </w:tcMar>
            <w:vAlign w:val="center"/>
            <w:hideMark/>
          </w:tcPr>
          <w:p w14:paraId="5090F4DA" w14:textId="77777777" w:rsidR="00795206" w:rsidRPr="00414DAE" w:rsidRDefault="00795206" w:rsidP="0024016B">
            <w:pPr>
              <w:pStyle w:val="TAC"/>
            </w:pPr>
            <w:r w:rsidRPr="00414DAE">
              <w:t>217</w:t>
            </w:r>
          </w:p>
        </w:tc>
        <w:tc>
          <w:tcPr>
            <w:tcW w:w="390" w:type="pct"/>
          </w:tcPr>
          <w:p w14:paraId="640E3BEA" w14:textId="77777777" w:rsidR="00795206" w:rsidRPr="00414DAE" w:rsidRDefault="00795206" w:rsidP="0024016B">
            <w:pPr>
              <w:pStyle w:val="TAC"/>
            </w:pPr>
            <w:r w:rsidRPr="00414DAE">
              <w:t>245</w:t>
            </w:r>
          </w:p>
        </w:tc>
        <w:tc>
          <w:tcPr>
            <w:tcW w:w="391" w:type="pct"/>
            <w:shd w:val="clear" w:color="auto" w:fill="auto"/>
            <w:tcMar>
              <w:top w:w="15" w:type="dxa"/>
              <w:left w:w="81" w:type="dxa"/>
              <w:bottom w:w="0" w:type="dxa"/>
              <w:right w:w="81" w:type="dxa"/>
            </w:tcMar>
            <w:vAlign w:val="center"/>
            <w:hideMark/>
          </w:tcPr>
          <w:p w14:paraId="111D6F5B" w14:textId="77777777" w:rsidR="00795206" w:rsidRPr="00414DAE" w:rsidRDefault="00795206" w:rsidP="0024016B">
            <w:pPr>
              <w:pStyle w:val="TAC"/>
            </w:pPr>
            <w:r w:rsidRPr="00414DAE">
              <w:t>273</w:t>
            </w:r>
          </w:p>
        </w:tc>
      </w:tr>
      <w:tr w:rsidR="00795206" w:rsidRPr="00414DAE" w14:paraId="22DA5899" w14:textId="77777777" w:rsidTr="0024016B">
        <w:trPr>
          <w:trHeight w:val="257"/>
        </w:trPr>
        <w:tc>
          <w:tcPr>
            <w:tcW w:w="314" w:type="pct"/>
            <w:shd w:val="clear" w:color="auto" w:fill="auto"/>
            <w:tcMar>
              <w:top w:w="15" w:type="dxa"/>
              <w:left w:w="81" w:type="dxa"/>
              <w:bottom w:w="0" w:type="dxa"/>
              <w:right w:w="81" w:type="dxa"/>
            </w:tcMar>
            <w:vAlign w:val="center"/>
            <w:hideMark/>
          </w:tcPr>
          <w:p w14:paraId="580D03DF" w14:textId="77777777" w:rsidR="00795206" w:rsidRPr="00414DAE" w:rsidRDefault="00795206" w:rsidP="0024016B">
            <w:pPr>
              <w:pStyle w:val="TAC"/>
            </w:pPr>
            <w:r w:rsidRPr="00414DAE">
              <w:t>60</w:t>
            </w:r>
          </w:p>
        </w:tc>
        <w:tc>
          <w:tcPr>
            <w:tcW w:w="390" w:type="pct"/>
            <w:shd w:val="clear" w:color="auto" w:fill="auto"/>
            <w:tcMar>
              <w:top w:w="15" w:type="dxa"/>
              <w:left w:w="81" w:type="dxa"/>
              <w:bottom w:w="0" w:type="dxa"/>
              <w:right w:w="81" w:type="dxa"/>
            </w:tcMar>
            <w:vAlign w:val="center"/>
            <w:hideMark/>
          </w:tcPr>
          <w:p w14:paraId="065A6F09" w14:textId="77777777" w:rsidR="00795206" w:rsidRPr="00414DAE" w:rsidRDefault="00795206" w:rsidP="0024016B">
            <w:pPr>
              <w:pStyle w:val="TAC"/>
            </w:pPr>
            <w:r w:rsidRPr="00414DAE">
              <w:t>N/A</w:t>
            </w:r>
          </w:p>
        </w:tc>
        <w:tc>
          <w:tcPr>
            <w:tcW w:w="390" w:type="pct"/>
            <w:shd w:val="clear" w:color="auto" w:fill="auto"/>
            <w:tcMar>
              <w:top w:w="15" w:type="dxa"/>
              <w:left w:w="81" w:type="dxa"/>
              <w:bottom w:w="0" w:type="dxa"/>
              <w:right w:w="81" w:type="dxa"/>
            </w:tcMar>
            <w:vAlign w:val="center"/>
            <w:hideMark/>
          </w:tcPr>
          <w:p w14:paraId="56626AC2" w14:textId="77777777" w:rsidR="00795206" w:rsidRPr="00414DAE" w:rsidRDefault="00795206" w:rsidP="0024016B">
            <w:pPr>
              <w:pStyle w:val="TAC"/>
            </w:pPr>
            <w:r w:rsidRPr="00414DAE">
              <w:t>11</w:t>
            </w:r>
          </w:p>
        </w:tc>
        <w:tc>
          <w:tcPr>
            <w:tcW w:w="391" w:type="pct"/>
            <w:shd w:val="clear" w:color="auto" w:fill="auto"/>
            <w:tcMar>
              <w:top w:w="15" w:type="dxa"/>
              <w:left w:w="81" w:type="dxa"/>
              <w:bottom w:w="0" w:type="dxa"/>
              <w:right w:w="81" w:type="dxa"/>
            </w:tcMar>
            <w:vAlign w:val="center"/>
            <w:hideMark/>
          </w:tcPr>
          <w:p w14:paraId="18A6810D" w14:textId="77777777" w:rsidR="00795206" w:rsidRPr="00414DAE" w:rsidRDefault="00795206" w:rsidP="0024016B">
            <w:pPr>
              <w:pStyle w:val="TAC"/>
            </w:pPr>
            <w:r w:rsidRPr="00414DAE">
              <w:t>18</w:t>
            </w:r>
          </w:p>
        </w:tc>
        <w:tc>
          <w:tcPr>
            <w:tcW w:w="390" w:type="pct"/>
            <w:shd w:val="clear" w:color="auto" w:fill="auto"/>
            <w:tcMar>
              <w:top w:w="15" w:type="dxa"/>
              <w:left w:w="81" w:type="dxa"/>
              <w:bottom w:w="0" w:type="dxa"/>
              <w:right w:w="81" w:type="dxa"/>
            </w:tcMar>
            <w:vAlign w:val="center"/>
            <w:hideMark/>
          </w:tcPr>
          <w:p w14:paraId="46B18AC4" w14:textId="77777777" w:rsidR="00795206" w:rsidRPr="00414DAE" w:rsidRDefault="00795206" w:rsidP="0024016B">
            <w:pPr>
              <w:pStyle w:val="TAC"/>
            </w:pPr>
            <w:r w:rsidRPr="00795206">
              <w:t>24</w:t>
            </w:r>
          </w:p>
        </w:tc>
        <w:tc>
          <w:tcPr>
            <w:tcW w:w="390" w:type="pct"/>
            <w:shd w:val="clear" w:color="auto" w:fill="auto"/>
            <w:tcMar>
              <w:top w:w="15" w:type="dxa"/>
              <w:left w:w="81" w:type="dxa"/>
              <w:bottom w:w="0" w:type="dxa"/>
              <w:right w:w="81" w:type="dxa"/>
            </w:tcMar>
            <w:vAlign w:val="center"/>
            <w:hideMark/>
          </w:tcPr>
          <w:p w14:paraId="24256024" w14:textId="77777777" w:rsidR="00795206" w:rsidRPr="00414DAE" w:rsidRDefault="00795206" w:rsidP="0024016B">
            <w:pPr>
              <w:pStyle w:val="TAC"/>
            </w:pPr>
            <w:r w:rsidRPr="00414DAE">
              <w:t>31</w:t>
            </w:r>
          </w:p>
        </w:tc>
        <w:tc>
          <w:tcPr>
            <w:tcW w:w="391" w:type="pct"/>
            <w:vAlign w:val="center"/>
          </w:tcPr>
          <w:p w14:paraId="48E5FDE0" w14:textId="77777777" w:rsidR="00795206" w:rsidRPr="00414DAE" w:rsidRDefault="00795206" w:rsidP="0024016B">
            <w:pPr>
              <w:pStyle w:val="TAC"/>
            </w:pPr>
            <w:r w:rsidRPr="00414DAE">
              <w:t>38</w:t>
            </w:r>
          </w:p>
        </w:tc>
        <w:tc>
          <w:tcPr>
            <w:tcW w:w="390" w:type="pct"/>
            <w:shd w:val="clear" w:color="auto" w:fill="auto"/>
            <w:tcMar>
              <w:top w:w="15" w:type="dxa"/>
              <w:left w:w="81" w:type="dxa"/>
              <w:bottom w:w="0" w:type="dxa"/>
              <w:right w:w="81" w:type="dxa"/>
            </w:tcMar>
            <w:vAlign w:val="center"/>
            <w:hideMark/>
          </w:tcPr>
          <w:p w14:paraId="3A494814" w14:textId="77777777" w:rsidR="00795206" w:rsidRPr="00414DAE" w:rsidRDefault="00795206" w:rsidP="0024016B">
            <w:pPr>
              <w:pStyle w:val="TAC"/>
            </w:pPr>
            <w:r w:rsidRPr="00414DAE">
              <w:t>51</w:t>
            </w:r>
          </w:p>
        </w:tc>
        <w:tc>
          <w:tcPr>
            <w:tcW w:w="390" w:type="pct"/>
            <w:shd w:val="clear" w:color="auto" w:fill="auto"/>
            <w:tcMar>
              <w:top w:w="15" w:type="dxa"/>
              <w:left w:w="81" w:type="dxa"/>
              <w:bottom w:w="0" w:type="dxa"/>
              <w:right w:w="81" w:type="dxa"/>
            </w:tcMar>
            <w:vAlign w:val="center"/>
            <w:hideMark/>
          </w:tcPr>
          <w:p w14:paraId="285EE89B" w14:textId="77777777" w:rsidR="00795206" w:rsidRPr="00414DAE" w:rsidRDefault="00795206" w:rsidP="0024016B">
            <w:pPr>
              <w:pStyle w:val="TAC"/>
            </w:pPr>
            <w:r w:rsidRPr="00414DAE">
              <w:t>65</w:t>
            </w:r>
          </w:p>
        </w:tc>
        <w:tc>
          <w:tcPr>
            <w:tcW w:w="391" w:type="pct"/>
            <w:shd w:val="clear" w:color="auto" w:fill="auto"/>
            <w:tcMar>
              <w:top w:w="15" w:type="dxa"/>
              <w:left w:w="81" w:type="dxa"/>
              <w:bottom w:w="0" w:type="dxa"/>
              <w:right w:w="81" w:type="dxa"/>
            </w:tcMar>
            <w:vAlign w:val="center"/>
            <w:hideMark/>
          </w:tcPr>
          <w:p w14:paraId="5C0E44C5" w14:textId="77777777" w:rsidR="00795206" w:rsidRPr="00414DAE" w:rsidRDefault="00795206" w:rsidP="0024016B">
            <w:pPr>
              <w:pStyle w:val="TAC"/>
            </w:pPr>
            <w:r w:rsidRPr="00414DAE">
              <w:t>79</w:t>
            </w:r>
          </w:p>
        </w:tc>
        <w:tc>
          <w:tcPr>
            <w:tcW w:w="390" w:type="pct"/>
            <w:shd w:val="clear" w:color="auto" w:fill="auto"/>
            <w:tcMar>
              <w:top w:w="15" w:type="dxa"/>
              <w:left w:w="81" w:type="dxa"/>
              <w:bottom w:w="0" w:type="dxa"/>
              <w:right w:w="81" w:type="dxa"/>
            </w:tcMar>
            <w:vAlign w:val="center"/>
            <w:hideMark/>
          </w:tcPr>
          <w:p w14:paraId="2A7117D4" w14:textId="77777777" w:rsidR="00795206" w:rsidRPr="00414DAE" w:rsidRDefault="00795206" w:rsidP="0024016B">
            <w:pPr>
              <w:pStyle w:val="TAC"/>
            </w:pPr>
            <w:r w:rsidRPr="00414DAE">
              <w:t>107</w:t>
            </w:r>
          </w:p>
        </w:tc>
        <w:tc>
          <w:tcPr>
            <w:tcW w:w="390" w:type="pct"/>
          </w:tcPr>
          <w:p w14:paraId="4FABE6D2" w14:textId="77777777" w:rsidR="00795206" w:rsidRPr="00414DAE" w:rsidRDefault="00795206" w:rsidP="0024016B">
            <w:pPr>
              <w:pStyle w:val="TAC"/>
            </w:pPr>
            <w:r w:rsidRPr="00414DAE">
              <w:t>121</w:t>
            </w:r>
          </w:p>
        </w:tc>
        <w:tc>
          <w:tcPr>
            <w:tcW w:w="391" w:type="pct"/>
            <w:shd w:val="clear" w:color="auto" w:fill="auto"/>
            <w:tcMar>
              <w:top w:w="15" w:type="dxa"/>
              <w:left w:w="81" w:type="dxa"/>
              <w:bottom w:w="0" w:type="dxa"/>
              <w:right w:w="81" w:type="dxa"/>
            </w:tcMar>
            <w:vAlign w:val="center"/>
            <w:hideMark/>
          </w:tcPr>
          <w:p w14:paraId="10C2F915" w14:textId="77777777" w:rsidR="00795206" w:rsidRPr="00414DAE" w:rsidRDefault="00795206" w:rsidP="0024016B">
            <w:pPr>
              <w:pStyle w:val="TAC"/>
            </w:pPr>
            <w:r w:rsidRPr="00414DAE">
              <w:t>135</w:t>
            </w:r>
          </w:p>
        </w:tc>
      </w:tr>
    </w:tbl>
    <w:p w14:paraId="2D85A160" w14:textId="77777777" w:rsidR="00795206" w:rsidRDefault="00795206" w:rsidP="00795206">
      <w:r w:rsidRPr="00E72324">
        <w:t xml:space="preserve"> </w:t>
      </w:r>
    </w:p>
    <w:p w14:paraId="79EE4C14" w14:textId="77777777" w:rsidR="00795206" w:rsidRDefault="00795206" w:rsidP="008E7986"/>
    <w:p w14:paraId="34A5B1EF" w14:textId="2B4D0E88" w:rsidR="000E4B59" w:rsidRDefault="000E4B59" w:rsidP="000E4B59">
      <w:pPr>
        <w:pStyle w:val="Heading2"/>
      </w:pPr>
      <w:r>
        <w:t>2.2</w:t>
      </w:r>
      <w:r>
        <w:tab/>
        <w:t>Intra-carrier guard bands for 60kHz SCS</w:t>
      </w:r>
    </w:p>
    <w:p w14:paraId="463353CB" w14:textId="6C4450F9" w:rsidR="00A826A1" w:rsidRPr="00A826A1" w:rsidRDefault="00A826A1" w:rsidP="00A826A1">
      <w:r>
        <w:t xml:space="preserve">Referring specifically to 60kHz SCS, one can two alternatives for intra-carrier guard bands and number of usable of RBs. Alternative 1 is based on 24 RBs for 20MHz channel </w:t>
      </w:r>
      <w:r w:rsidR="00803BF8">
        <w:t>(</w:t>
      </w:r>
      <w:r>
        <w:t>as can be seen from Table 2.2-1</w:t>
      </w:r>
      <w:r w:rsidR="00803BF8">
        <w:t>)</w:t>
      </w:r>
      <w:r>
        <w:t xml:space="preserve"> and uses 5 RBs for </w:t>
      </w:r>
      <w:r w:rsidR="00007D52">
        <w:t>in</w:t>
      </w:r>
      <w:r>
        <w:t xml:space="preserve">-carrier guard band. Alternative 2, in turn, exploits the fact that RAN WG4 wants to increase spectral utilization for 60kHz SCS and considers 25 RBs for 20MHz channel. </w:t>
      </w:r>
      <w:r w:rsidR="00803BF8">
        <w:t xml:space="preserve">As the outcome, only 3 RBs are reserved for </w:t>
      </w:r>
      <w:r w:rsidR="00007D52">
        <w:t>in</w:t>
      </w:r>
      <w:r w:rsidR="00803BF8">
        <w:t>-carrier guard band.</w:t>
      </w:r>
    </w:p>
    <w:p w14:paraId="67A988C2" w14:textId="3A12AB4F" w:rsidR="00803BF8" w:rsidRDefault="00803BF8" w:rsidP="008E7986">
      <w:r>
        <w:t xml:space="preserve">During the </w:t>
      </w:r>
      <w:r w:rsidR="00075997">
        <w:t>previous</w:t>
      </w:r>
      <w:r>
        <w:t xml:space="preserve"> meeting</w:t>
      </w:r>
      <w:r w:rsidR="00075997">
        <w:t>s</w:t>
      </w:r>
      <w:r>
        <w:t>, the following options were identified on how to proceed:</w:t>
      </w:r>
    </w:p>
    <w:p w14:paraId="5B714036" w14:textId="39C38983" w:rsidR="00A17802" w:rsidRDefault="00803BF8" w:rsidP="00803BF8">
      <w:pPr>
        <w:pStyle w:val="B1"/>
      </w:pPr>
      <w:r>
        <w:t>a)</w:t>
      </w:r>
      <w:r>
        <w:tab/>
        <w:t>adopt only alternative 1;</w:t>
      </w:r>
    </w:p>
    <w:p w14:paraId="3F103663" w14:textId="6CECD804" w:rsidR="00803BF8" w:rsidRDefault="00803BF8" w:rsidP="00803BF8">
      <w:pPr>
        <w:pStyle w:val="B1"/>
      </w:pPr>
      <w:r>
        <w:t>b)</w:t>
      </w:r>
      <w:r>
        <w:tab/>
        <w:t>adopt alternative 1</w:t>
      </w:r>
      <w:r w:rsidR="00795206">
        <w:t xml:space="preserve"> as a baseline,</w:t>
      </w:r>
      <w:r>
        <w:t xml:space="preserve"> and alternative 2 </w:t>
      </w:r>
      <w:r w:rsidR="00795206">
        <w:t>is an</w:t>
      </w:r>
      <w:r>
        <w:t xml:space="preserve"> optional feature</w:t>
      </w:r>
      <w:r w:rsidR="00164AF9">
        <w:t xml:space="preserve"> when a UE supports 25 RB for 60kHz SCS</w:t>
      </w:r>
      <w:r>
        <w:t>;</w:t>
      </w:r>
    </w:p>
    <w:p w14:paraId="63D9247C" w14:textId="1BDF6733" w:rsidR="00803BF8" w:rsidRDefault="00803BF8" w:rsidP="00803BF8">
      <w:pPr>
        <w:pStyle w:val="B1"/>
      </w:pPr>
      <w:r>
        <w:t>c)</w:t>
      </w:r>
      <w:r>
        <w:tab/>
        <w:t>adopt only alternative 2;</w:t>
      </w:r>
    </w:p>
    <w:p w14:paraId="29434F85" w14:textId="7271F08A" w:rsidR="00DD275E" w:rsidRDefault="00164AF9" w:rsidP="008E7986">
      <w:r>
        <w:t xml:space="preserve">Referring to </w:t>
      </w:r>
      <w:r w:rsidR="00DE7EB0">
        <w:t>the aforementioned</w:t>
      </w:r>
      <w:r>
        <w:t xml:space="preserve"> options, it is worth noting that option c) cannot be accepted for the simple reason that RAN WG4 has not decided that 25 RB for the 20MHz channel at 60kHz SCS is the only available solution. In fact, it would be more than logical to assume that if a UE supports 60kHz SCS, then it would be supported for a number of different bands, not only for band n46. And thus, a UE will anyway have to support 24 RB for 60kHz SCS, implementation of which can be reused later also for band n46</w:t>
      </w:r>
      <w:r w:rsidR="002E555B">
        <w:t xml:space="preserve"> </w:t>
      </w:r>
      <w:r w:rsidR="002E555B">
        <w:fldChar w:fldCharType="begin"/>
      </w:r>
      <w:r w:rsidR="002E555B">
        <w:instrText xml:space="preserve"> REF _Ref37266997 \r \h </w:instrText>
      </w:r>
      <w:r w:rsidR="002E555B">
        <w:fldChar w:fldCharType="separate"/>
      </w:r>
      <w:r w:rsidR="002E555B">
        <w:t>[2]</w:t>
      </w:r>
      <w:r w:rsidR="002E555B">
        <w:fldChar w:fldCharType="end"/>
      </w:r>
      <w:r>
        <w:t>. From that perspective RAN WG4 can consider further either option a) or b)</w:t>
      </w:r>
      <w:r w:rsidR="00DD275E">
        <w:t>, whereupon in case of option b) alternative 2 would be feasible only if a UE supports 25 RBs.</w:t>
      </w:r>
    </w:p>
    <w:p w14:paraId="77D81FA2" w14:textId="62B9FAF5" w:rsidR="00164AF9" w:rsidRDefault="00DD275E" w:rsidP="008E7986">
      <w:r>
        <w:t xml:space="preserve">Furthermore, while comparing alternative 1 and 2, it is clear that they are identical from the viewpoint of usable RBs for NR-U wideband operation: both alternatives have 51, 79, and 107 RBs for 40, 60, and 80MHz channels, respectively. In other words, if there are adjacent sub-bands </w:t>
      </w:r>
      <w:r w:rsidR="00BC4416">
        <w:t xml:space="preserve">in which the LBT procedure succeeded, then both alternatives would yield same spectral utilisation. The only difference between the alternatives is only when </w:t>
      </w:r>
      <w:r w:rsidR="00D90D8F">
        <w:t xml:space="preserve">only </w:t>
      </w:r>
      <w:r w:rsidR="00BC4416">
        <w:t xml:space="preserve">one LBT sub-band succeeds, for which alternative 2 has 1 RB more. However, if NR-U is activated in a heavily loaded environment where the LBT procedure does not usually succeed for adjacent sub-bands, then the whole NR-U </w:t>
      </w:r>
      <w:r w:rsidR="00007D52">
        <w:t xml:space="preserve">wideband </w:t>
      </w:r>
      <w:r w:rsidR="00BC4416">
        <w:t>operation would have lower spectral utilisation comparing to standalone 20MHz carriers. In other words, it is not even clear whether alternative 2 have any noticeable benefits</w:t>
      </w:r>
      <w:r w:rsidR="004F2142">
        <w:t>, but it will require additional implementation and testing efforts</w:t>
      </w:r>
      <w:r w:rsidR="00BC4416">
        <w:t xml:space="preserve">. </w:t>
      </w:r>
      <w:r>
        <w:t xml:space="preserve">  </w:t>
      </w:r>
    </w:p>
    <w:p w14:paraId="12DF3B67" w14:textId="781E3A0B" w:rsidR="008B1DED" w:rsidRDefault="006E3C1C" w:rsidP="006E3C1C">
      <w:pPr>
        <w:pStyle w:val="Proposal"/>
      </w:pPr>
      <w:bookmarkStart w:id="3" w:name="_Toc37012403"/>
      <w:bookmarkStart w:id="4" w:name="_Toc37100065"/>
      <w:bookmarkStart w:id="5" w:name="_Toc37101494"/>
      <w:r w:rsidRPr="005F5987">
        <w:t>Proposal:</w:t>
      </w:r>
      <w:r w:rsidRPr="005F5987">
        <w:tab/>
      </w:r>
      <w:r>
        <w:t xml:space="preserve">For 60kHz SCS, adopt </w:t>
      </w:r>
      <w:r w:rsidR="00BC4416">
        <w:t xml:space="preserve">alternative 1 for </w:t>
      </w:r>
      <w:r>
        <w:t xml:space="preserve">intra-carrier guard bands </w:t>
      </w:r>
      <w:r w:rsidR="00BC4416">
        <w:t xml:space="preserve">(i.e. </w:t>
      </w:r>
      <w:r>
        <w:t>5</w:t>
      </w:r>
      <w:r w:rsidR="00997130">
        <w:t xml:space="preserve"> RBs for </w:t>
      </w:r>
      <w:r w:rsidR="000741FE">
        <w:t>in</w:t>
      </w:r>
      <w:r w:rsidR="00997130">
        <w:t>-carrier guard band</w:t>
      </w:r>
      <w:r w:rsidR="002427D9">
        <w:t xml:space="preserve"> </w:t>
      </w:r>
      <w:r w:rsidR="00BC4416">
        <w:t>with</w:t>
      </w:r>
      <w:r w:rsidR="002427D9">
        <w:t xml:space="preserve"> 23-5-23 pattern)</w:t>
      </w:r>
      <w:r>
        <w:t>.</w:t>
      </w:r>
      <w:bookmarkEnd w:id="3"/>
      <w:bookmarkEnd w:id="4"/>
      <w:bookmarkEnd w:id="5"/>
      <w:r>
        <w:t xml:space="preserve"> </w:t>
      </w:r>
    </w:p>
    <w:p w14:paraId="1FC4FB21" w14:textId="0AAA48C7" w:rsidR="00D56A52" w:rsidRDefault="00D56A52" w:rsidP="003E7753">
      <w:pPr>
        <w:pStyle w:val="Proposal"/>
      </w:pPr>
    </w:p>
    <w:p w14:paraId="34C99636" w14:textId="77777777" w:rsidR="008E7986" w:rsidRDefault="008E7986" w:rsidP="008E7986">
      <w:pPr>
        <w:pStyle w:val="Heading1"/>
      </w:pPr>
      <w:r>
        <w:t>3</w:t>
      </w:r>
      <w:r>
        <w:tab/>
        <w:t>Conclusions</w:t>
      </w:r>
    </w:p>
    <w:p w14:paraId="001A58A1" w14:textId="66EDACC6" w:rsidR="00E72324" w:rsidRDefault="00515AE4" w:rsidP="00E72324">
      <w:r>
        <w:t>In this discussion paper we have presented our further considerations for the NR-U wideband operation and, more precisely, in-carrier guard band</w:t>
      </w:r>
      <w:r w:rsidR="00231873">
        <w:t>s for 60kHz SCS</w:t>
      </w:r>
      <w:r w:rsidR="00E72324">
        <w:t>.</w:t>
      </w:r>
      <w:r>
        <w:t xml:space="preserve"> </w:t>
      </w:r>
      <w:r w:rsidR="00231873">
        <w:t>Even though RAN WG4 has identified two potential alternatives – based on 24 and 25 RBs – our view is that alternative 2, which is based on 25 RBs, does not bring any additional performance benefits, but will just introduce more implementation and testing efforts</w:t>
      </w:r>
      <w:r>
        <w:t>.</w:t>
      </w:r>
    </w:p>
    <w:p w14:paraId="2EAACD31" w14:textId="77777777" w:rsidR="00C43826"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C43826">
        <w:rPr>
          <w:noProof/>
        </w:rPr>
        <w:t>Proposal:</w:t>
      </w:r>
      <w:r w:rsidR="00C43826">
        <w:rPr>
          <w:rFonts w:asciiTheme="minorHAnsi" w:eastAsiaTheme="minorEastAsia" w:hAnsiTheme="minorHAnsi" w:cstheme="minorBidi"/>
          <w:b w:val="0"/>
          <w:bCs w:val="0"/>
          <w:noProof/>
          <w:sz w:val="24"/>
          <w:szCs w:val="24"/>
          <w:lang w:val="de-DE" w:eastAsia="en-GB"/>
        </w:rPr>
        <w:tab/>
      </w:r>
      <w:r w:rsidR="00C43826">
        <w:rPr>
          <w:noProof/>
        </w:rPr>
        <w:t>For 60kHz SCS, adopt alternative 1 for intra-carrier guard bands (i.e. with 5RBs with 23-5-23… pattern).</w:t>
      </w:r>
    </w:p>
    <w:p w14:paraId="05CC6F0A" w14:textId="43A38A62" w:rsidR="005E69AE" w:rsidRDefault="0062595A" w:rsidP="009F6A53">
      <w:r>
        <w:rPr>
          <w:b/>
          <w:bCs/>
        </w:rPr>
        <w:lastRenderedPageBreak/>
        <w:fldChar w:fldCharType="end"/>
      </w:r>
    </w:p>
    <w:p w14:paraId="4D133CD8" w14:textId="09FDFF7E" w:rsidR="00276EE4" w:rsidRPr="003A0483" w:rsidRDefault="005E69AE" w:rsidP="0034070F">
      <w:pPr>
        <w:pStyle w:val="Heading1"/>
      </w:pPr>
      <w:r>
        <w:t>4</w:t>
      </w:r>
      <w:r>
        <w:tab/>
        <w:t>References</w:t>
      </w:r>
    </w:p>
    <w:p w14:paraId="02656AEC" w14:textId="4190EDB0" w:rsidR="005E69AE" w:rsidRDefault="00DE7963" w:rsidP="00276EE4">
      <w:pPr>
        <w:pStyle w:val="EX"/>
      </w:pPr>
      <w:bookmarkStart w:id="6" w:name="_Ref13820109"/>
      <w:bookmarkStart w:id="7" w:name="_Ref37077689"/>
      <w:r w:rsidRPr="00DE7963">
        <w:t>R4-1916160</w:t>
      </w:r>
      <w:r w:rsidR="00667164">
        <w:t>, "</w:t>
      </w:r>
      <w:r w:rsidRPr="00DE7963">
        <w:t xml:space="preserve"> WF on </w:t>
      </w:r>
      <w:r>
        <w:t>g</w:t>
      </w:r>
      <w:r w:rsidRPr="00DE7963">
        <w:t>uard</w:t>
      </w:r>
      <w:r>
        <w:t xml:space="preserve"> </w:t>
      </w:r>
      <w:r w:rsidRPr="00DE7963">
        <w:t>bands for NR-U</w:t>
      </w:r>
      <w:r w:rsidR="00667164">
        <w:t xml:space="preserve">", </w:t>
      </w:r>
      <w:bookmarkEnd w:id="6"/>
      <w:r>
        <w:t>Nokia</w:t>
      </w:r>
      <w:bookmarkEnd w:id="7"/>
    </w:p>
    <w:p w14:paraId="6FFB5326" w14:textId="322B6161" w:rsidR="00745D32" w:rsidRPr="004D3578" w:rsidRDefault="00745D32" w:rsidP="00276EE4">
      <w:pPr>
        <w:pStyle w:val="EX"/>
      </w:pPr>
      <w:bookmarkStart w:id="8" w:name="_Ref37266997"/>
      <w:r w:rsidRPr="00745D32">
        <w:t>R4-2000967</w:t>
      </w:r>
      <w:r>
        <w:t>, "</w:t>
      </w:r>
      <w:r w:rsidRPr="00745D32">
        <w:t>NR-U Spectral Utilization and Wideband Operation</w:t>
      </w:r>
      <w:r>
        <w:t xml:space="preserve">", </w:t>
      </w:r>
      <w:r w:rsidRPr="00745D32">
        <w:t>Qualcomm Incorporated</w:t>
      </w:r>
      <w:bookmarkEnd w:id="8"/>
    </w:p>
    <w:bookmarkEnd w:id="0"/>
    <w:p w14:paraId="2C7BC95E" w14:textId="77777777" w:rsidR="00080512" w:rsidRDefault="00080512"/>
    <w:sectPr w:rsidR="0008051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7C99F" w14:textId="77777777" w:rsidR="003E0646" w:rsidRDefault="003E0646">
      <w:r>
        <w:separator/>
      </w:r>
    </w:p>
  </w:endnote>
  <w:endnote w:type="continuationSeparator" w:id="0">
    <w:p w14:paraId="278B8684" w14:textId="77777777" w:rsidR="003E0646" w:rsidRDefault="003E0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88628" w14:textId="77777777" w:rsidR="003E0646" w:rsidRDefault="003E0646">
      <w:r>
        <w:separator/>
      </w:r>
    </w:p>
  </w:footnote>
  <w:footnote w:type="continuationSeparator" w:id="0">
    <w:p w14:paraId="7841B732" w14:textId="77777777" w:rsidR="003E0646" w:rsidRDefault="003E0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55A6"/>
    <w:rsid w:val="0007374F"/>
    <w:rsid w:val="000741FE"/>
    <w:rsid w:val="00075997"/>
    <w:rsid w:val="00080512"/>
    <w:rsid w:val="00087C63"/>
    <w:rsid w:val="000A365D"/>
    <w:rsid w:val="000A68F3"/>
    <w:rsid w:val="000B1FA3"/>
    <w:rsid w:val="000C47C3"/>
    <w:rsid w:val="000C7305"/>
    <w:rsid w:val="000D58AB"/>
    <w:rsid w:val="000E4B59"/>
    <w:rsid w:val="001018E4"/>
    <w:rsid w:val="00104BC6"/>
    <w:rsid w:val="00114E2C"/>
    <w:rsid w:val="001247AA"/>
    <w:rsid w:val="001265D9"/>
    <w:rsid w:val="00126CA9"/>
    <w:rsid w:val="001300D2"/>
    <w:rsid w:val="00133525"/>
    <w:rsid w:val="00164AF9"/>
    <w:rsid w:val="00165EE6"/>
    <w:rsid w:val="001729FA"/>
    <w:rsid w:val="00182CE6"/>
    <w:rsid w:val="001A4C42"/>
    <w:rsid w:val="001C21C3"/>
    <w:rsid w:val="001D02C2"/>
    <w:rsid w:val="001E4F49"/>
    <w:rsid w:val="001F0C1D"/>
    <w:rsid w:val="001F1132"/>
    <w:rsid w:val="001F168B"/>
    <w:rsid w:val="001F1EBD"/>
    <w:rsid w:val="00212BAE"/>
    <w:rsid w:val="00231873"/>
    <w:rsid w:val="002347A2"/>
    <w:rsid w:val="002427D9"/>
    <w:rsid w:val="00247926"/>
    <w:rsid w:val="002675F0"/>
    <w:rsid w:val="00276EE4"/>
    <w:rsid w:val="00294E47"/>
    <w:rsid w:val="002A52AA"/>
    <w:rsid w:val="002B6339"/>
    <w:rsid w:val="002E00EE"/>
    <w:rsid w:val="002E555B"/>
    <w:rsid w:val="00314FF2"/>
    <w:rsid w:val="003172DC"/>
    <w:rsid w:val="00330A27"/>
    <w:rsid w:val="00331EE3"/>
    <w:rsid w:val="0034052F"/>
    <w:rsid w:val="0034070F"/>
    <w:rsid w:val="0035462D"/>
    <w:rsid w:val="003765B8"/>
    <w:rsid w:val="003A0483"/>
    <w:rsid w:val="003C3971"/>
    <w:rsid w:val="003E0646"/>
    <w:rsid w:val="003E2F3F"/>
    <w:rsid w:val="003E7753"/>
    <w:rsid w:val="00405DE0"/>
    <w:rsid w:val="0040718D"/>
    <w:rsid w:val="00423334"/>
    <w:rsid w:val="00425DC6"/>
    <w:rsid w:val="004345EC"/>
    <w:rsid w:val="004516C7"/>
    <w:rsid w:val="004826A9"/>
    <w:rsid w:val="00494877"/>
    <w:rsid w:val="004C1601"/>
    <w:rsid w:val="004D3578"/>
    <w:rsid w:val="004E213A"/>
    <w:rsid w:val="004F0988"/>
    <w:rsid w:val="004F2142"/>
    <w:rsid w:val="004F3340"/>
    <w:rsid w:val="004F3E3D"/>
    <w:rsid w:val="00515AE4"/>
    <w:rsid w:val="00522A94"/>
    <w:rsid w:val="0053388B"/>
    <w:rsid w:val="00535773"/>
    <w:rsid w:val="00543E6C"/>
    <w:rsid w:val="005441F6"/>
    <w:rsid w:val="005619F8"/>
    <w:rsid w:val="0056236F"/>
    <w:rsid w:val="00565087"/>
    <w:rsid w:val="00572E14"/>
    <w:rsid w:val="00592192"/>
    <w:rsid w:val="005973BE"/>
    <w:rsid w:val="005A093B"/>
    <w:rsid w:val="005A3830"/>
    <w:rsid w:val="005A5986"/>
    <w:rsid w:val="005D1F6E"/>
    <w:rsid w:val="005D2E01"/>
    <w:rsid w:val="005D4385"/>
    <w:rsid w:val="005D7526"/>
    <w:rsid w:val="005E69AE"/>
    <w:rsid w:val="005F529C"/>
    <w:rsid w:val="005F5987"/>
    <w:rsid w:val="00602AEA"/>
    <w:rsid w:val="00607E3C"/>
    <w:rsid w:val="00614FDF"/>
    <w:rsid w:val="00623A42"/>
    <w:rsid w:val="006246A7"/>
    <w:rsid w:val="0062595A"/>
    <w:rsid w:val="0063543D"/>
    <w:rsid w:val="00647114"/>
    <w:rsid w:val="00667164"/>
    <w:rsid w:val="006A323F"/>
    <w:rsid w:val="006A6BD0"/>
    <w:rsid w:val="006B30D0"/>
    <w:rsid w:val="006C3D95"/>
    <w:rsid w:val="006E3C1C"/>
    <w:rsid w:val="006E5C86"/>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EF3"/>
    <w:rsid w:val="00793DF9"/>
    <w:rsid w:val="00795206"/>
    <w:rsid w:val="007B600E"/>
    <w:rsid w:val="007F0F4A"/>
    <w:rsid w:val="0080104E"/>
    <w:rsid w:val="008028A4"/>
    <w:rsid w:val="00803BF8"/>
    <w:rsid w:val="00815191"/>
    <w:rsid w:val="00820B25"/>
    <w:rsid w:val="0082139C"/>
    <w:rsid w:val="00830747"/>
    <w:rsid w:val="00855D88"/>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97130"/>
    <w:rsid w:val="00997C58"/>
    <w:rsid w:val="009B2322"/>
    <w:rsid w:val="009F0E8D"/>
    <w:rsid w:val="009F37B7"/>
    <w:rsid w:val="009F5E43"/>
    <w:rsid w:val="009F6A53"/>
    <w:rsid w:val="00A10F02"/>
    <w:rsid w:val="00A164B4"/>
    <w:rsid w:val="00A17802"/>
    <w:rsid w:val="00A26956"/>
    <w:rsid w:val="00A33CCA"/>
    <w:rsid w:val="00A53724"/>
    <w:rsid w:val="00A67699"/>
    <w:rsid w:val="00A73129"/>
    <w:rsid w:val="00A817A7"/>
    <w:rsid w:val="00A82346"/>
    <w:rsid w:val="00A826A1"/>
    <w:rsid w:val="00A92BA1"/>
    <w:rsid w:val="00AC6BC6"/>
    <w:rsid w:val="00AD084F"/>
    <w:rsid w:val="00AE3797"/>
    <w:rsid w:val="00AF5FF7"/>
    <w:rsid w:val="00B132B8"/>
    <w:rsid w:val="00B15449"/>
    <w:rsid w:val="00B2481F"/>
    <w:rsid w:val="00B55C02"/>
    <w:rsid w:val="00B76B17"/>
    <w:rsid w:val="00B93086"/>
    <w:rsid w:val="00BA19ED"/>
    <w:rsid w:val="00BA300B"/>
    <w:rsid w:val="00BA4B8D"/>
    <w:rsid w:val="00BC0F7D"/>
    <w:rsid w:val="00BC4416"/>
    <w:rsid w:val="00BD658E"/>
    <w:rsid w:val="00BE3255"/>
    <w:rsid w:val="00BF128E"/>
    <w:rsid w:val="00C1496A"/>
    <w:rsid w:val="00C33079"/>
    <w:rsid w:val="00C43826"/>
    <w:rsid w:val="00C45231"/>
    <w:rsid w:val="00C57F61"/>
    <w:rsid w:val="00C65899"/>
    <w:rsid w:val="00C72833"/>
    <w:rsid w:val="00C74454"/>
    <w:rsid w:val="00C80F1D"/>
    <w:rsid w:val="00C93F40"/>
    <w:rsid w:val="00CA3D0C"/>
    <w:rsid w:val="00CB76BF"/>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246E7-7207-E24C-9054-ADFF66C1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178</TotalTime>
  <Pages>4</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2019-02-25T11:05:00Z</cp:lastPrinted>
  <dcterms:created xsi:type="dcterms:W3CDTF">2020-04-05T15:41:00Z</dcterms:created>
  <dcterms:modified xsi:type="dcterms:W3CDTF">2020-05-15T11:27:00Z</dcterms:modified>
  <cp:category/>
</cp:coreProperties>
</file>